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0A1933" w14:textId="16DF2A3E" w:rsidR="002D6C2D" w:rsidRPr="002D6C2D" w:rsidRDefault="002D6C2D" w:rsidP="002D6C2D">
      <w:pPr>
        <w:tabs>
          <w:tab w:val="left" w:pos="1985"/>
        </w:tabs>
        <w:ind w:left="1980" w:hanging="1980"/>
        <w:rPr>
          <w:rFonts w:cstheme="minorHAnsi"/>
          <w:b/>
          <w:sz w:val="24"/>
        </w:rPr>
      </w:pPr>
      <w:bookmarkStart w:id="0" w:name="Title"/>
      <w:bookmarkStart w:id="1" w:name="DocumentFor"/>
      <w:bookmarkEnd w:id="0"/>
      <w:bookmarkEnd w:id="1"/>
      <w:r w:rsidRPr="002D6C2D">
        <w:rPr>
          <w:rFonts w:cstheme="minorHAnsi"/>
          <w:b/>
          <w:sz w:val="24"/>
        </w:rPr>
        <w:t>3GPP TSG-RAN WG4 Meeting #116</w:t>
      </w:r>
      <w:r w:rsidRPr="002D6C2D">
        <w:rPr>
          <w:rFonts w:cstheme="minorHAnsi"/>
          <w:b/>
          <w:sz w:val="24"/>
        </w:rPr>
        <w:tab/>
      </w:r>
      <w:r w:rsidRPr="002D6C2D">
        <w:rPr>
          <w:rFonts w:cstheme="minorHAnsi"/>
          <w:b/>
          <w:sz w:val="24"/>
        </w:rPr>
        <w:tab/>
      </w:r>
      <w:r w:rsidRPr="002D6C2D">
        <w:rPr>
          <w:rFonts w:cstheme="minorHAnsi"/>
          <w:b/>
          <w:sz w:val="24"/>
        </w:rPr>
        <w:tab/>
      </w:r>
      <w:r w:rsidRPr="002D6C2D">
        <w:rPr>
          <w:rFonts w:cstheme="minorHAnsi"/>
          <w:b/>
          <w:sz w:val="24"/>
        </w:rPr>
        <w:tab/>
        <w:t xml:space="preserve">                               </w:t>
      </w:r>
      <w:r w:rsidR="00D1119B" w:rsidRPr="00D1119B">
        <w:rPr>
          <w:rFonts w:cstheme="minorHAnsi"/>
          <w:b/>
          <w:sz w:val="24"/>
        </w:rPr>
        <w:t>R4-2509800</w:t>
      </w:r>
    </w:p>
    <w:p w14:paraId="2E7596AA" w14:textId="77777777" w:rsidR="002D6C2D" w:rsidRPr="002D6C2D" w:rsidRDefault="002D6C2D" w:rsidP="002D6C2D">
      <w:pPr>
        <w:tabs>
          <w:tab w:val="left" w:pos="1985"/>
        </w:tabs>
        <w:ind w:left="1980" w:hanging="1980"/>
        <w:rPr>
          <w:rFonts w:cstheme="minorHAnsi"/>
          <w:b/>
          <w:sz w:val="24"/>
        </w:rPr>
      </w:pPr>
      <w:r w:rsidRPr="002D6C2D">
        <w:rPr>
          <w:rFonts w:cstheme="minorHAnsi"/>
          <w:b/>
          <w:sz w:val="24"/>
        </w:rPr>
        <w:t>Bengaluru, India, August 25th – 29th, 2025</w:t>
      </w:r>
    </w:p>
    <w:p w14:paraId="7021C921" w14:textId="05BFB15A" w:rsidR="002D6C2D" w:rsidRPr="002D6C2D" w:rsidRDefault="002D6C2D" w:rsidP="002D6C2D">
      <w:pPr>
        <w:tabs>
          <w:tab w:val="left" w:pos="1985"/>
        </w:tabs>
        <w:ind w:left="1980" w:hanging="1980"/>
        <w:rPr>
          <w:rFonts w:cstheme="minorHAnsi"/>
          <w:b/>
          <w:sz w:val="24"/>
        </w:rPr>
      </w:pPr>
      <w:r w:rsidRPr="002D6C2D">
        <w:rPr>
          <w:rFonts w:cstheme="minorHAnsi"/>
          <w:b/>
          <w:sz w:val="24"/>
        </w:rPr>
        <w:t>Agenda Item:</w:t>
      </w:r>
      <w:r w:rsidRPr="002D6C2D">
        <w:rPr>
          <w:rFonts w:cstheme="minorHAnsi"/>
          <w:b/>
          <w:sz w:val="24"/>
        </w:rPr>
        <w:tab/>
        <w:t>7.23.4</w:t>
      </w:r>
    </w:p>
    <w:p w14:paraId="110D787E" w14:textId="64B93F94" w:rsidR="00F5356F" w:rsidRPr="00B71E6D" w:rsidRDefault="00F5356F" w:rsidP="00F5356F">
      <w:pPr>
        <w:tabs>
          <w:tab w:val="left" w:pos="1985"/>
        </w:tabs>
        <w:ind w:left="1980" w:hanging="1980"/>
        <w:rPr>
          <w:rFonts w:cstheme="minorHAnsi"/>
          <w:b/>
          <w:sz w:val="24"/>
        </w:rPr>
      </w:pPr>
      <w:r w:rsidRPr="007861AF">
        <w:rPr>
          <w:rFonts w:cstheme="minorHAnsi"/>
          <w:b/>
          <w:sz w:val="24"/>
        </w:rPr>
        <w:t>Title:</w:t>
      </w:r>
      <w:r w:rsidRPr="00645B86">
        <w:rPr>
          <w:rFonts w:cstheme="minorHAnsi"/>
          <w:b/>
          <w:sz w:val="24"/>
        </w:rPr>
        <w:t xml:space="preserve"> </w:t>
      </w:r>
      <w:r w:rsidRPr="00B71E6D">
        <w:rPr>
          <w:rFonts w:cstheme="minorHAnsi"/>
          <w:b/>
          <w:sz w:val="24"/>
        </w:rPr>
        <w:tab/>
      </w:r>
      <w:r w:rsidRPr="00120FE5">
        <w:rPr>
          <w:rFonts w:cstheme="minorHAnsi"/>
          <w:b/>
          <w:sz w:val="24"/>
        </w:rPr>
        <w:t xml:space="preserve">Discussion on </w:t>
      </w:r>
      <w:r>
        <w:rPr>
          <w:rFonts w:cstheme="minorHAnsi"/>
          <w:b/>
          <w:sz w:val="24"/>
        </w:rPr>
        <w:t xml:space="preserve">the performance part for </w:t>
      </w:r>
      <w:r w:rsidR="00310B52">
        <w:rPr>
          <w:rFonts w:cstheme="minorHAnsi"/>
          <w:b/>
          <w:sz w:val="24"/>
        </w:rPr>
        <w:t>NES</w:t>
      </w:r>
      <w:r w:rsidRPr="00120FE5">
        <w:rPr>
          <w:rFonts w:cstheme="minorHAnsi"/>
          <w:b/>
          <w:sz w:val="24"/>
        </w:rPr>
        <w:t xml:space="preserve"> </w:t>
      </w:r>
    </w:p>
    <w:p w14:paraId="4CD42708" w14:textId="77777777" w:rsidR="00F5356F" w:rsidRPr="00120FE5" w:rsidRDefault="00F5356F" w:rsidP="00F5356F">
      <w:pPr>
        <w:tabs>
          <w:tab w:val="left" w:pos="1985"/>
        </w:tabs>
        <w:ind w:left="1980" w:hanging="1980"/>
        <w:rPr>
          <w:rFonts w:cstheme="minorHAnsi"/>
          <w:b/>
          <w:sz w:val="24"/>
        </w:rPr>
      </w:pPr>
      <w:r w:rsidRPr="007861AF">
        <w:rPr>
          <w:rFonts w:cstheme="minorHAnsi"/>
          <w:b/>
          <w:sz w:val="24"/>
        </w:rPr>
        <w:t xml:space="preserve">Source: </w:t>
      </w:r>
      <w:r w:rsidRPr="007861AF">
        <w:rPr>
          <w:rFonts w:cstheme="minorHAnsi"/>
          <w:b/>
          <w:sz w:val="24"/>
        </w:rPr>
        <w:tab/>
      </w:r>
      <w:r w:rsidRPr="00120FE5">
        <w:rPr>
          <w:rFonts w:cstheme="minorHAnsi" w:hint="eastAsia"/>
          <w:b/>
          <w:sz w:val="24"/>
        </w:rPr>
        <w:t>Xiaomi</w:t>
      </w:r>
    </w:p>
    <w:p w14:paraId="01EA2CA9" w14:textId="77777777" w:rsidR="00F5356F" w:rsidRPr="00120FE5" w:rsidRDefault="00F5356F" w:rsidP="00F5356F">
      <w:pPr>
        <w:tabs>
          <w:tab w:val="left" w:pos="1985"/>
        </w:tabs>
        <w:ind w:left="1980" w:hanging="1980"/>
        <w:rPr>
          <w:rFonts w:cstheme="minorHAnsi"/>
          <w:b/>
          <w:sz w:val="24"/>
        </w:rPr>
      </w:pPr>
      <w:r w:rsidRPr="00120FE5">
        <w:rPr>
          <w:rFonts w:cstheme="minorHAnsi"/>
          <w:b/>
          <w:sz w:val="24"/>
        </w:rPr>
        <w:t>Document for:</w:t>
      </w:r>
      <w:r w:rsidRPr="00120FE5">
        <w:rPr>
          <w:rFonts w:cstheme="minorHAnsi"/>
          <w:b/>
          <w:sz w:val="24"/>
        </w:rPr>
        <w:tab/>
      </w:r>
      <w:r w:rsidRPr="00120FE5">
        <w:rPr>
          <w:rFonts w:cstheme="minorHAnsi"/>
          <w:b/>
          <w:sz w:val="24"/>
        </w:rPr>
        <w:tab/>
        <w:t>Discussion</w:t>
      </w:r>
    </w:p>
    <w:p w14:paraId="243C7524" w14:textId="77777777" w:rsidR="00552524" w:rsidRPr="00AD61B9" w:rsidRDefault="00552524" w:rsidP="00CF0C9D">
      <w:pPr>
        <w:pStyle w:val="1"/>
        <w:numPr>
          <w:ilvl w:val="0"/>
          <w:numId w:val="1"/>
        </w:numPr>
        <w:spacing w:line="259" w:lineRule="auto"/>
        <w:rPr>
          <w:rFonts w:asciiTheme="minorHAnsi" w:hAnsiTheme="minorHAnsi" w:cstheme="minorHAnsi"/>
        </w:rPr>
      </w:pPr>
      <w:r w:rsidRPr="00AD61B9">
        <w:rPr>
          <w:rFonts w:asciiTheme="minorHAnsi" w:hAnsiTheme="minorHAnsi" w:cstheme="minorHAnsi"/>
        </w:rPr>
        <w:tab/>
        <w:t>Introduction</w:t>
      </w:r>
    </w:p>
    <w:p w14:paraId="021AA2E2" w14:textId="4FF95311" w:rsidR="00552524" w:rsidRPr="00A863C7" w:rsidRDefault="00A863C7" w:rsidP="00DF1EA8">
      <w:pPr>
        <w:rPr>
          <w:lang w:val="en-GB"/>
        </w:rPr>
      </w:pPr>
      <w:bookmarkStart w:id="2" w:name="OLE_LINK13"/>
      <w:bookmarkStart w:id="3" w:name="OLE_LINK14"/>
      <w:r>
        <w:rPr>
          <w:rFonts w:hint="eastAsia"/>
          <w:lang w:val="en-GB"/>
        </w:rPr>
        <w:t>I</w:t>
      </w:r>
      <w:r>
        <w:rPr>
          <w:lang w:val="en-GB"/>
        </w:rPr>
        <w:t>n the last RAN4 meeting, the</w:t>
      </w:r>
      <w:r w:rsidR="00DF1EA8">
        <w:rPr>
          <w:lang w:val="en-GB"/>
        </w:rPr>
        <w:t>re were some initial inputs on the test cases for Rel19 NES but without</w:t>
      </w:r>
      <w:r>
        <w:rPr>
          <w:lang w:val="en-GB"/>
        </w:rPr>
        <w:t xml:space="preserve"> agreements on the common testing configuration and part of test cases</w:t>
      </w:r>
      <w:r w:rsidR="005A6F04" w:rsidRPr="00910CE9">
        <w:rPr>
          <w:lang w:val="en-GB"/>
        </w:rPr>
        <w:t xml:space="preserve"> [</w:t>
      </w:r>
      <w:r w:rsidR="00C5313F" w:rsidRPr="00910CE9">
        <w:rPr>
          <w:lang w:val="en-GB"/>
        </w:rPr>
        <w:t>2</w:t>
      </w:r>
      <w:r w:rsidR="005A6F04">
        <w:rPr>
          <w:lang w:val="en-GB"/>
        </w:rPr>
        <w:t>]</w:t>
      </w:r>
      <w:r w:rsidRPr="001856E0">
        <w:rPr>
          <w:lang w:val="en-GB"/>
        </w:rPr>
        <w:t xml:space="preserve">. </w:t>
      </w:r>
      <w:r w:rsidRPr="001856E0">
        <w:rPr>
          <w:rFonts w:hint="eastAsia"/>
          <w:lang w:val="en-GB"/>
        </w:rPr>
        <w:t>I</w:t>
      </w:r>
      <w:r w:rsidRPr="001856E0">
        <w:rPr>
          <w:lang w:val="en-GB"/>
        </w:rPr>
        <w:t>n this paper we provide further consideration on</w:t>
      </w:r>
      <w:r w:rsidR="00DF1EA8">
        <w:rPr>
          <w:lang w:val="en-GB"/>
        </w:rPr>
        <w:t xml:space="preserve"> which test cases needed and how to define the corresponding testing </w:t>
      </w:r>
      <w:r w:rsidR="005A6F04">
        <w:rPr>
          <w:lang w:val="en-GB"/>
        </w:rPr>
        <w:t>configurations</w:t>
      </w:r>
      <w:r w:rsidR="00DF1EA8">
        <w:rPr>
          <w:lang w:val="en-GB"/>
        </w:rPr>
        <w:t>.</w:t>
      </w:r>
    </w:p>
    <w:bookmarkEnd w:id="2"/>
    <w:bookmarkEnd w:id="3"/>
    <w:p w14:paraId="2CDA7E16" w14:textId="25022587" w:rsidR="00DE0AA0" w:rsidRDefault="00FE3C89" w:rsidP="00CF0C9D">
      <w:pPr>
        <w:pStyle w:val="1"/>
        <w:numPr>
          <w:ilvl w:val="0"/>
          <w:numId w:val="1"/>
        </w:numPr>
        <w:tabs>
          <w:tab w:val="num" w:pos="0"/>
        </w:tabs>
        <w:spacing w:line="259" w:lineRule="auto"/>
        <w:rPr>
          <w:rFonts w:asciiTheme="minorHAnsi" w:hAnsiTheme="minorHAnsi" w:cstheme="minorHAnsi"/>
        </w:rPr>
      </w:pPr>
      <w:r>
        <w:rPr>
          <w:rFonts w:asciiTheme="minorHAnsi" w:hAnsiTheme="minorHAnsi" w:cstheme="minorHAnsi"/>
        </w:rPr>
        <w:t>Discussion</w:t>
      </w:r>
    </w:p>
    <w:p w14:paraId="5E66686F" w14:textId="408131B0" w:rsidR="00DF1EA8" w:rsidRPr="00BD6338" w:rsidRDefault="00BD6338" w:rsidP="00CF0C9D">
      <w:pPr>
        <w:pStyle w:val="1"/>
        <w:numPr>
          <w:ilvl w:val="1"/>
          <w:numId w:val="1"/>
        </w:numPr>
        <w:spacing w:line="259" w:lineRule="auto"/>
        <w:rPr>
          <w:rFonts w:asciiTheme="minorHAnsi" w:hAnsiTheme="minorHAnsi" w:cstheme="minorHAnsi"/>
        </w:rPr>
      </w:pPr>
      <w:r w:rsidRPr="00BD6338">
        <w:rPr>
          <w:rFonts w:asciiTheme="minorHAnsi" w:hAnsiTheme="minorHAnsi" w:cstheme="minorHAnsi" w:hint="eastAsia"/>
        </w:rPr>
        <w:t>O</w:t>
      </w:r>
      <w:r w:rsidRPr="00BD6338">
        <w:rPr>
          <w:rFonts w:asciiTheme="minorHAnsi" w:hAnsiTheme="minorHAnsi" w:cstheme="minorHAnsi"/>
        </w:rPr>
        <w:t>D-SSB test cases</w:t>
      </w:r>
    </w:p>
    <w:p w14:paraId="3244E4E1" w14:textId="0977B53D" w:rsidR="00524A02" w:rsidRDefault="00254D99" w:rsidP="005E21D7">
      <w:pPr>
        <w:spacing w:before="120" w:after="120"/>
      </w:pPr>
      <w:r>
        <w:t>According to</w:t>
      </w:r>
      <w:r w:rsidR="00524A02">
        <w:t xml:space="preserve"> the</w:t>
      </w:r>
      <w:r>
        <w:t xml:space="preserve"> discussion on the core part, </w:t>
      </w:r>
      <w:r w:rsidR="00524A02">
        <w:t>the using scenario for OD-SSB can be:</w:t>
      </w:r>
    </w:p>
    <w:p w14:paraId="6016E2CF" w14:textId="296076D7" w:rsidR="00524A02" w:rsidRPr="00524A02" w:rsidRDefault="00524A02" w:rsidP="00CF0C9D">
      <w:pPr>
        <w:widowControl/>
        <w:numPr>
          <w:ilvl w:val="0"/>
          <w:numId w:val="12"/>
        </w:numPr>
        <w:spacing w:after="180"/>
        <w:textAlignment w:val="center"/>
        <w:rPr>
          <w:rFonts w:ascii="Calibri" w:eastAsia="Times New Roman" w:hAnsi="Calibri" w:cs="Calibri"/>
          <w:sz w:val="22"/>
        </w:rPr>
      </w:pPr>
      <w:r w:rsidRPr="00524A02">
        <w:rPr>
          <w:rFonts w:eastAsia="Times New Roman" w:cs="Times"/>
        </w:rPr>
        <w:t>Case #1</w:t>
      </w:r>
      <w:r>
        <w:rPr>
          <w:rFonts w:eastAsia="Times New Roman" w:cs="Times"/>
        </w:rPr>
        <w:t xml:space="preserve">: </w:t>
      </w:r>
      <w:r w:rsidRPr="00524A02">
        <w:rPr>
          <w:rFonts w:eastAsia="Times New Roman" w:cs="Times"/>
        </w:rPr>
        <w:t xml:space="preserve">No always-on SSB on the cell and </w:t>
      </w:r>
    </w:p>
    <w:p w14:paraId="2E43256B" w14:textId="74BBDE55" w:rsidR="00524A02" w:rsidRPr="00524A02" w:rsidRDefault="00524A02" w:rsidP="00CF0C9D">
      <w:pPr>
        <w:widowControl/>
        <w:numPr>
          <w:ilvl w:val="0"/>
          <w:numId w:val="12"/>
        </w:numPr>
        <w:overflowPunct w:val="0"/>
        <w:autoSpaceDE w:val="0"/>
        <w:autoSpaceDN w:val="0"/>
        <w:adjustRightInd w:val="0"/>
        <w:spacing w:after="180"/>
        <w:textAlignment w:val="center"/>
        <w:rPr>
          <w:rFonts w:ascii="Calibri" w:eastAsia="Times New Roman" w:hAnsi="Calibri" w:cs="Calibri"/>
          <w:sz w:val="22"/>
        </w:rPr>
      </w:pPr>
      <w:r w:rsidRPr="00524A02">
        <w:rPr>
          <w:rFonts w:eastAsia="Times New Roman" w:cs="Times"/>
        </w:rPr>
        <w:t>Case #2</w:t>
      </w:r>
      <w:r>
        <w:rPr>
          <w:rFonts w:eastAsia="Times New Roman" w:cs="Times"/>
        </w:rPr>
        <w:t xml:space="preserve">: </w:t>
      </w:r>
      <w:r w:rsidRPr="00524A02">
        <w:rPr>
          <w:rFonts w:eastAsia="Times New Roman" w:cs="Times"/>
        </w:rPr>
        <w:t>Always-on SSB is periodically transmitted on the cell</w:t>
      </w:r>
    </w:p>
    <w:p w14:paraId="61FF3E36" w14:textId="4A166CE7" w:rsidR="00524A02" w:rsidRDefault="00524A02" w:rsidP="005E21D7">
      <w:pPr>
        <w:spacing w:before="120" w:after="120"/>
      </w:pPr>
    </w:p>
    <w:p w14:paraId="595CB2C8" w14:textId="312B17D1" w:rsidR="00524A02" w:rsidRDefault="00524A02" w:rsidP="005E21D7">
      <w:pPr>
        <w:spacing w:before="120" w:after="120"/>
      </w:pPr>
      <w:r>
        <w:rPr>
          <w:rFonts w:hint="eastAsia"/>
        </w:rPr>
        <w:t>A</w:t>
      </w:r>
      <w:r>
        <w:t>nd the following agreement was achieved in RAN4</w:t>
      </w:r>
      <w:r w:rsidR="00346044">
        <w:t>#112 regarding to the Scenario 2 and 2A</w:t>
      </w:r>
    </w:p>
    <w:tbl>
      <w:tblPr>
        <w:tblStyle w:val="af8"/>
        <w:tblW w:w="0" w:type="auto"/>
        <w:tblLook w:val="04A0" w:firstRow="1" w:lastRow="0" w:firstColumn="1" w:lastColumn="0" w:noHBand="0" w:noVBand="1"/>
      </w:tblPr>
      <w:tblGrid>
        <w:gridCol w:w="9629"/>
      </w:tblGrid>
      <w:tr w:rsidR="00346044" w14:paraId="248E14C4" w14:textId="77777777" w:rsidTr="00346044">
        <w:tc>
          <w:tcPr>
            <w:tcW w:w="9629" w:type="dxa"/>
          </w:tcPr>
          <w:p w14:paraId="72F9999F" w14:textId="77777777" w:rsidR="00346044" w:rsidRDefault="00346044" w:rsidP="00CF0C9D">
            <w:pPr>
              <w:widowControl/>
              <w:numPr>
                <w:ilvl w:val="0"/>
                <w:numId w:val="11"/>
              </w:numPr>
              <w:snapToGrid w:val="0"/>
              <w:spacing w:after="120"/>
              <w:ind w:left="360"/>
              <w:jc w:val="left"/>
              <w:rPr>
                <w:rFonts w:eastAsia="等线"/>
                <w:szCs w:val="21"/>
                <w:highlight w:val="green"/>
              </w:rPr>
            </w:pPr>
            <w:r>
              <w:rPr>
                <w:rFonts w:eastAsia="等线"/>
                <w:szCs w:val="21"/>
                <w:highlight w:val="green"/>
              </w:rPr>
              <w:t>Agreement:</w:t>
            </w:r>
          </w:p>
          <w:p w14:paraId="6C87509C" w14:textId="77777777" w:rsidR="00346044" w:rsidRDefault="00346044" w:rsidP="00CF0C9D">
            <w:pPr>
              <w:widowControl/>
              <w:numPr>
                <w:ilvl w:val="1"/>
                <w:numId w:val="11"/>
              </w:numPr>
              <w:autoSpaceDN w:val="0"/>
              <w:snapToGrid w:val="0"/>
              <w:spacing w:after="120"/>
              <w:ind w:left="1080"/>
              <w:jc w:val="left"/>
              <w:rPr>
                <w:rFonts w:eastAsia="等线"/>
                <w:szCs w:val="21"/>
              </w:rPr>
            </w:pPr>
            <w:r>
              <w:rPr>
                <w:rFonts w:eastAsia="等线"/>
                <w:szCs w:val="21"/>
              </w:rPr>
              <w:t xml:space="preserve">RAN4 to discuss OD-SSB based </w:t>
            </w:r>
            <w:proofErr w:type="spellStart"/>
            <w:r>
              <w:rPr>
                <w:rFonts w:eastAsia="等线"/>
                <w:szCs w:val="21"/>
              </w:rPr>
              <w:t>SCell</w:t>
            </w:r>
            <w:proofErr w:type="spellEnd"/>
            <w:r>
              <w:rPr>
                <w:rFonts w:eastAsia="等线"/>
                <w:szCs w:val="21"/>
              </w:rPr>
              <w:t xml:space="preserve"> activation requirements based on following RAN1 agreed scenarios. </w:t>
            </w:r>
          </w:p>
          <w:p w14:paraId="1E2C6796" w14:textId="77777777" w:rsidR="00346044" w:rsidRDefault="00346044" w:rsidP="00CF0C9D">
            <w:pPr>
              <w:widowControl/>
              <w:numPr>
                <w:ilvl w:val="2"/>
                <w:numId w:val="11"/>
              </w:numPr>
              <w:autoSpaceDN w:val="0"/>
              <w:snapToGrid w:val="0"/>
              <w:spacing w:after="120"/>
              <w:ind w:left="1800"/>
              <w:jc w:val="left"/>
              <w:rPr>
                <w:rFonts w:eastAsia="等线"/>
                <w:szCs w:val="21"/>
              </w:rPr>
            </w:pPr>
            <w:r>
              <w:rPr>
                <w:rFonts w:eastAsia="等线"/>
                <w:szCs w:val="21"/>
              </w:rPr>
              <w:t>Case #1 and Scenario #2</w:t>
            </w:r>
          </w:p>
          <w:p w14:paraId="288EA329" w14:textId="77777777" w:rsidR="00346044" w:rsidRDefault="00346044" w:rsidP="00CF0C9D">
            <w:pPr>
              <w:widowControl/>
              <w:numPr>
                <w:ilvl w:val="2"/>
                <w:numId w:val="11"/>
              </w:numPr>
              <w:autoSpaceDN w:val="0"/>
              <w:snapToGrid w:val="0"/>
              <w:spacing w:after="120"/>
              <w:ind w:left="1800"/>
              <w:jc w:val="left"/>
              <w:rPr>
                <w:rFonts w:eastAsia="等线"/>
                <w:szCs w:val="21"/>
              </w:rPr>
            </w:pPr>
            <w:r>
              <w:rPr>
                <w:rFonts w:eastAsia="等线"/>
                <w:szCs w:val="21"/>
              </w:rPr>
              <w:t xml:space="preserve">Case #1 and Scenario #2A </w:t>
            </w:r>
          </w:p>
          <w:p w14:paraId="0316222E" w14:textId="77777777" w:rsidR="00346044" w:rsidRDefault="00346044" w:rsidP="00CF0C9D">
            <w:pPr>
              <w:widowControl/>
              <w:numPr>
                <w:ilvl w:val="2"/>
                <w:numId w:val="11"/>
              </w:numPr>
              <w:autoSpaceDN w:val="0"/>
              <w:snapToGrid w:val="0"/>
              <w:spacing w:after="120"/>
              <w:ind w:left="1800"/>
              <w:jc w:val="left"/>
              <w:rPr>
                <w:rFonts w:eastAsia="等线"/>
                <w:szCs w:val="21"/>
              </w:rPr>
            </w:pPr>
            <w:r>
              <w:rPr>
                <w:rFonts w:eastAsia="等线"/>
                <w:szCs w:val="21"/>
              </w:rPr>
              <w:t>Case #2 and Scenario #2</w:t>
            </w:r>
          </w:p>
          <w:p w14:paraId="032A00BA" w14:textId="77777777" w:rsidR="00346044" w:rsidRDefault="00346044" w:rsidP="00CF0C9D">
            <w:pPr>
              <w:widowControl/>
              <w:numPr>
                <w:ilvl w:val="2"/>
                <w:numId w:val="11"/>
              </w:numPr>
              <w:autoSpaceDN w:val="0"/>
              <w:snapToGrid w:val="0"/>
              <w:spacing w:after="120"/>
              <w:ind w:left="1800"/>
              <w:jc w:val="left"/>
              <w:rPr>
                <w:rFonts w:eastAsia="等线"/>
                <w:szCs w:val="21"/>
              </w:rPr>
            </w:pPr>
            <w:r>
              <w:rPr>
                <w:rFonts w:eastAsia="等线"/>
                <w:szCs w:val="21"/>
              </w:rPr>
              <w:t>Case #2 and Scenario #2A</w:t>
            </w:r>
          </w:p>
          <w:p w14:paraId="5AC0767A" w14:textId="77777777" w:rsidR="00346044" w:rsidRDefault="00346044" w:rsidP="005E21D7">
            <w:pPr>
              <w:spacing w:before="120" w:after="120"/>
            </w:pPr>
          </w:p>
        </w:tc>
      </w:tr>
    </w:tbl>
    <w:p w14:paraId="7F547DD9" w14:textId="326B5328" w:rsidR="00346044" w:rsidRDefault="00346044" w:rsidP="00346044">
      <w:pPr>
        <w:widowControl/>
        <w:tabs>
          <w:tab w:val="left" w:pos="0"/>
        </w:tabs>
        <w:autoSpaceDN w:val="0"/>
        <w:spacing w:after="120"/>
        <w:jc w:val="left"/>
      </w:pPr>
      <w:r>
        <w:t>Usually in RAN4 in order to save the testing efforts, we can define test cases for part of them above.</w:t>
      </w:r>
    </w:p>
    <w:p w14:paraId="798C53D7" w14:textId="499383A6" w:rsidR="00346044" w:rsidRPr="00346044" w:rsidRDefault="000A002D" w:rsidP="00346044">
      <w:pPr>
        <w:widowControl/>
        <w:tabs>
          <w:tab w:val="left" w:pos="0"/>
        </w:tabs>
        <w:autoSpaceDN w:val="0"/>
        <w:spacing w:after="120"/>
        <w:jc w:val="left"/>
        <w:rPr>
          <w:rFonts w:eastAsia="宋体"/>
          <w:b/>
          <w:bCs/>
          <w:i/>
          <w:iCs/>
          <w:color w:val="000000" w:themeColor="text1"/>
          <w:szCs w:val="24"/>
        </w:rPr>
      </w:pPr>
      <w:r w:rsidRPr="00221D93">
        <w:rPr>
          <w:rFonts w:cstheme="minorHAnsi"/>
          <w:b/>
          <w:bCs/>
          <w:i/>
        </w:rPr>
        <w:t xml:space="preserve">Proposal </w:t>
      </w:r>
      <w:r>
        <w:fldChar w:fldCharType="begin"/>
      </w:r>
      <w:r w:rsidRPr="00221D93">
        <w:rPr>
          <w:rFonts w:cstheme="minorHAnsi"/>
          <w:b/>
          <w:bCs/>
          <w:i/>
        </w:rPr>
        <w:instrText xml:space="preserve"> SEQ Proposal \* ARABIC </w:instrText>
      </w:r>
      <w:r>
        <w:fldChar w:fldCharType="separate"/>
      </w:r>
      <w:r>
        <w:rPr>
          <w:rFonts w:cstheme="minorHAnsi"/>
          <w:b/>
          <w:bCs/>
          <w:i/>
          <w:noProof/>
        </w:rPr>
        <w:t>1</w:t>
      </w:r>
      <w:r>
        <w:fldChar w:fldCharType="end"/>
      </w:r>
      <w:r w:rsidR="00346044" w:rsidRPr="00346044">
        <w:rPr>
          <w:b/>
          <w:bCs/>
          <w:i/>
          <w:iCs/>
        </w:rPr>
        <w:t xml:space="preserve">: </w:t>
      </w:r>
      <w:r w:rsidR="00346044" w:rsidRPr="00346044">
        <w:rPr>
          <w:rFonts w:eastAsia="宋体"/>
          <w:b/>
          <w:bCs/>
          <w:i/>
          <w:iCs/>
          <w:color w:val="000000" w:themeColor="text1"/>
          <w:szCs w:val="24"/>
        </w:rPr>
        <w:t xml:space="preserve">RAN4 </w:t>
      </w:r>
      <w:r>
        <w:rPr>
          <w:rFonts w:eastAsia="宋体"/>
          <w:b/>
          <w:bCs/>
          <w:i/>
          <w:iCs/>
          <w:color w:val="000000" w:themeColor="text1"/>
          <w:szCs w:val="24"/>
        </w:rPr>
        <w:t>can</w:t>
      </w:r>
      <w:r w:rsidR="00346044" w:rsidRPr="00346044">
        <w:rPr>
          <w:rFonts w:eastAsia="宋体"/>
          <w:b/>
          <w:bCs/>
          <w:i/>
          <w:iCs/>
          <w:color w:val="000000" w:themeColor="text1"/>
          <w:szCs w:val="24"/>
        </w:rPr>
        <w:t xml:space="preserve"> define the OD-SSB based test case for </w:t>
      </w:r>
    </w:p>
    <w:p w14:paraId="25027A31" w14:textId="42F665A5" w:rsidR="00346044" w:rsidRPr="00346044" w:rsidRDefault="00346044" w:rsidP="00CF0C9D">
      <w:pPr>
        <w:widowControl/>
        <w:numPr>
          <w:ilvl w:val="2"/>
          <w:numId w:val="11"/>
        </w:numPr>
        <w:autoSpaceDN w:val="0"/>
        <w:snapToGrid w:val="0"/>
        <w:spacing w:after="120"/>
        <w:ind w:left="1800"/>
        <w:jc w:val="left"/>
        <w:rPr>
          <w:rFonts w:eastAsia="等线"/>
          <w:b/>
          <w:bCs/>
          <w:i/>
          <w:iCs/>
          <w:szCs w:val="21"/>
        </w:rPr>
      </w:pPr>
      <w:r w:rsidRPr="00346044">
        <w:rPr>
          <w:rFonts w:eastAsia="等线"/>
          <w:b/>
          <w:bCs/>
          <w:i/>
          <w:iCs/>
          <w:szCs w:val="21"/>
        </w:rPr>
        <w:t>Case #1 and Scenario #2</w:t>
      </w:r>
    </w:p>
    <w:p w14:paraId="632238E5" w14:textId="77777777" w:rsidR="00346044" w:rsidRPr="00346044" w:rsidRDefault="00346044" w:rsidP="00CF0C9D">
      <w:pPr>
        <w:widowControl/>
        <w:numPr>
          <w:ilvl w:val="2"/>
          <w:numId w:val="11"/>
        </w:numPr>
        <w:autoSpaceDN w:val="0"/>
        <w:snapToGrid w:val="0"/>
        <w:spacing w:after="120"/>
        <w:ind w:left="1800"/>
        <w:jc w:val="left"/>
        <w:rPr>
          <w:rFonts w:eastAsia="等线"/>
          <w:b/>
          <w:bCs/>
          <w:i/>
          <w:iCs/>
          <w:szCs w:val="21"/>
        </w:rPr>
      </w:pPr>
      <w:r w:rsidRPr="00346044">
        <w:rPr>
          <w:rFonts w:eastAsia="等线"/>
          <w:b/>
          <w:bCs/>
          <w:i/>
          <w:iCs/>
          <w:szCs w:val="21"/>
        </w:rPr>
        <w:t>Case #2 and Scenario #2A</w:t>
      </w:r>
    </w:p>
    <w:p w14:paraId="45135E30" w14:textId="77777777" w:rsidR="00C13F54" w:rsidRDefault="00C13F54" w:rsidP="00221D93">
      <w:pPr>
        <w:spacing w:before="120" w:after="120"/>
      </w:pPr>
    </w:p>
    <w:p w14:paraId="5D3D8929" w14:textId="32BAD893" w:rsidR="00346044" w:rsidRDefault="00221D93" w:rsidP="00221D93">
      <w:pPr>
        <w:spacing w:before="120" w:after="120"/>
      </w:pPr>
      <w:r>
        <w:t>For the type of OD-SSB, since RAN4 agreed to take NCD-SSB for the OD-SSB requirements, we need only to define the test case for NCD-SSB.</w:t>
      </w:r>
    </w:p>
    <w:tbl>
      <w:tblPr>
        <w:tblStyle w:val="af8"/>
        <w:tblW w:w="0" w:type="auto"/>
        <w:tblLook w:val="04A0" w:firstRow="1" w:lastRow="0" w:firstColumn="1" w:lastColumn="0" w:noHBand="0" w:noVBand="1"/>
      </w:tblPr>
      <w:tblGrid>
        <w:gridCol w:w="9629"/>
      </w:tblGrid>
      <w:tr w:rsidR="00221D93" w14:paraId="5980072C" w14:textId="77777777" w:rsidTr="00221D93">
        <w:tc>
          <w:tcPr>
            <w:tcW w:w="9629" w:type="dxa"/>
          </w:tcPr>
          <w:p w14:paraId="59FCBE7C" w14:textId="77777777" w:rsidR="00221D93" w:rsidRPr="00A5688B" w:rsidRDefault="00221D93" w:rsidP="00221D93">
            <w:pPr>
              <w:rPr>
                <w:highlight w:val="green"/>
              </w:rPr>
            </w:pPr>
            <w:r w:rsidRPr="00A5688B">
              <w:rPr>
                <w:highlight w:val="green"/>
              </w:rPr>
              <w:t>R4#112bis agreements:</w:t>
            </w:r>
          </w:p>
          <w:p w14:paraId="2162771B" w14:textId="2162DD1D" w:rsidR="00221D93" w:rsidRDefault="00221D93" w:rsidP="00221D93">
            <w:pPr>
              <w:spacing w:before="120" w:after="120"/>
            </w:pPr>
            <w:r w:rsidRPr="00A5688B">
              <w:rPr>
                <w:highlight w:val="green"/>
              </w:rPr>
              <w:t>RAN4 to first take NCD-SSB as a start point for OD-SSB requirements.</w:t>
            </w:r>
          </w:p>
        </w:tc>
      </w:tr>
    </w:tbl>
    <w:p w14:paraId="31B4D98F" w14:textId="77777777" w:rsidR="00221D93" w:rsidRDefault="00221D93" w:rsidP="00221D93">
      <w:pPr>
        <w:spacing w:before="120" w:after="120"/>
      </w:pPr>
    </w:p>
    <w:p w14:paraId="4BEC35B5" w14:textId="3A572B31" w:rsidR="00221D93" w:rsidRPr="00221D93" w:rsidRDefault="000A002D" w:rsidP="00221D93">
      <w:pPr>
        <w:spacing w:before="120" w:after="120"/>
        <w:rPr>
          <w:b/>
          <w:bCs/>
          <w:i/>
          <w:iCs/>
        </w:rPr>
      </w:pPr>
      <w:r w:rsidRPr="00221D93">
        <w:rPr>
          <w:rFonts w:cstheme="minorHAnsi"/>
          <w:b/>
          <w:bCs/>
          <w:i/>
        </w:rPr>
        <w:t xml:space="preserve">Proposal </w:t>
      </w:r>
      <w:r>
        <w:fldChar w:fldCharType="begin"/>
      </w:r>
      <w:r w:rsidRPr="00221D93">
        <w:rPr>
          <w:rFonts w:cstheme="minorHAnsi"/>
          <w:b/>
          <w:bCs/>
          <w:i/>
        </w:rPr>
        <w:instrText xml:space="preserve"> SEQ Proposal \* ARABIC </w:instrText>
      </w:r>
      <w:r>
        <w:fldChar w:fldCharType="separate"/>
      </w:r>
      <w:r>
        <w:rPr>
          <w:rFonts w:cstheme="minorHAnsi"/>
          <w:b/>
          <w:bCs/>
          <w:i/>
          <w:noProof/>
        </w:rPr>
        <w:t>2</w:t>
      </w:r>
      <w:r>
        <w:fldChar w:fldCharType="end"/>
      </w:r>
      <w:r w:rsidR="00221D93" w:rsidRPr="00221D93">
        <w:rPr>
          <w:b/>
          <w:bCs/>
          <w:i/>
          <w:iCs/>
        </w:rPr>
        <w:t xml:space="preserve">: </w:t>
      </w:r>
      <w:r>
        <w:rPr>
          <w:b/>
          <w:bCs/>
          <w:i/>
          <w:iCs/>
        </w:rPr>
        <w:t>D</w:t>
      </w:r>
      <w:r w:rsidR="00221D93" w:rsidRPr="00221D93">
        <w:rPr>
          <w:b/>
          <w:bCs/>
          <w:i/>
          <w:iCs/>
        </w:rPr>
        <w:t>efine the NCD OD-SSB test cases only.</w:t>
      </w:r>
    </w:p>
    <w:p w14:paraId="18FA5B73" w14:textId="14DD8E77" w:rsidR="009D21C6" w:rsidRDefault="009D21C6" w:rsidP="009D21C6">
      <w:pPr>
        <w:rPr>
          <w:szCs w:val="18"/>
        </w:rPr>
      </w:pPr>
      <w:r>
        <w:lastRenderedPageBreak/>
        <w:t>However, for the test cases configuration themselves, in our views, in order t</w:t>
      </w:r>
      <w:r>
        <w:rPr>
          <w:szCs w:val="18"/>
        </w:rPr>
        <w:t>o simplify the test case setting, we prefer the following configurations:</w:t>
      </w:r>
    </w:p>
    <w:p w14:paraId="5793157B" w14:textId="77777777" w:rsidR="009D21C6" w:rsidRPr="00C13F54" w:rsidRDefault="009D21C6" w:rsidP="00CF0C9D">
      <w:pPr>
        <w:pStyle w:val="af6"/>
        <w:widowControl/>
        <w:numPr>
          <w:ilvl w:val="0"/>
          <w:numId w:val="14"/>
        </w:numPr>
        <w:rPr>
          <w:rFonts w:ascii="Calibri" w:hAnsi="Calibri" w:cs="Calibri"/>
          <w:sz w:val="20"/>
          <w:szCs w:val="16"/>
          <w:lang w:val="en-GB" w:eastAsia="zh-CN"/>
        </w:rPr>
      </w:pPr>
      <w:r w:rsidRPr="00C13F54">
        <w:rPr>
          <w:rFonts w:ascii="Calibri" w:hAnsi="Calibri" w:cs="Calibri"/>
          <w:sz w:val="20"/>
          <w:szCs w:val="16"/>
          <w:lang w:val="en-GB" w:eastAsia="zh-CN"/>
        </w:rPr>
        <w:t>Both FR1 and FR2</w:t>
      </w:r>
    </w:p>
    <w:p w14:paraId="40ABED32" w14:textId="77777777" w:rsidR="009D21C6" w:rsidRPr="00C13F54" w:rsidRDefault="009D21C6" w:rsidP="00CF0C9D">
      <w:pPr>
        <w:pStyle w:val="af6"/>
        <w:widowControl/>
        <w:numPr>
          <w:ilvl w:val="0"/>
          <w:numId w:val="14"/>
        </w:numPr>
        <w:rPr>
          <w:rFonts w:ascii="Calibri" w:hAnsi="Calibri" w:cs="Calibri"/>
          <w:sz w:val="20"/>
          <w:szCs w:val="16"/>
          <w:lang w:val="en-GB" w:eastAsia="zh-CN"/>
        </w:rPr>
      </w:pPr>
      <w:r w:rsidRPr="00C13F54">
        <w:rPr>
          <w:rFonts w:ascii="Calibri" w:hAnsi="Calibri" w:cs="Calibri"/>
          <w:sz w:val="20"/>
          <w:szCs w:val="16"/>
          <w:lang w:eastAsia="zh-CN"/>
        </w:rPr>
        <w:t>Only test OD-SSB periodicities with 5ms, and 20ms</w:t>
      </w:r>
    </w:p>
    <w:p w14:paraId="1EB76504" w14:textId="77777777" w:rsidR="009D21C6" w:rsidRPr="00C13F54" w:rsidRDefault="009D21C6" w:rsidP="00CF0C9D">
      <w:pPr>
        <w:pStyle w:val="af6"/>
        <w:widowControl/>
        <w:numPr>
          <w:ilvl w:val="0"/>
          <w:numId w:val="14"/>
        </w:numPr>
        <w:rPr>
          <w:rFonts w:ascii="Calibri" w:hAnsi="Calibri" w:cs="Calibri"/>
          <w:sz w:val="18"/>
          <w:szCs w:val="16"/>
          <w:lang w:eastAsia="zh-CN"/>
        </w:rPr>
      </w:pPr>
      <w:r w:rsidRPr="00C13F54">
        <w:rPr>
          <w:rFonts w:ascii="Calibri" w:hAnsi="Calibri" w:cs="Calibri"/>
          <w:sz w:val="20"/>
          <w:szCs w:val="16"/>
          <w:lang w:eastAsia="zh-CN"/>
        </w:rPr>
        <w:t>Only test non-DRX mode</w:t>
      </w:r>
    </w:p>
    <w:p w14:paraId="7CAB19B9" w14:textId="77777777" w:rsidR="009D21C6" w:rsidRDefault="009D21C6" w:rsidP="00CF0C9D">
      <w:pPr>
        <w:pStyle w:val="af6"/>
        <w:widowControl/>
        <w:numPr>
          <w:ilvl w:val="0"/>
          <w:numId w:val="14"/>
        </w:numPr>
        <w:rPr>
          <w:rFonts w:ascii="Times New Roman" w:hAnsi="Times New Roman"/>
          <w:sz w:val="20"/>
          <w:szCs w:val="16"/>
          <w:lang w:eastAsia="zh-CN"/>
        </w:rPr>
      </w:pPr>
      <w:r w:rsidRPr="00C13F54">
        <w:rPr>
          <w:rFonts w:ascii="Calibri" w:hAnsi="Calibri" w:cs="Calibri"/>
          <w:sz w:val="20"/>
          <w:szCs w:val="16"/>
          <w:lang w:eastAsia="zh-CN"/>
        </w:rPr>
        <w:t>without SSB time index detection</w:t>
      </w:r>
    </w:p>
    <w:p w14:paraId="4B06D527" w14:textId="77777777" w:rsidR="009D21C6" w:rsidRPr="00221D93" w:rsidRDefault="009D21C6" w:rsidP="009D21C6">
      <w:pPr>
        <w:widowControl/>
        <w:ind w:left="360"/>
        <w:rPr>
          <w:rFonts w:cstheme="minorHAnsi"/>
          <w:b/>
          <w:bCs/>
          <w:i/>
          <w:sz w:val="20"/>
        </w:rPr>
      </w:pPr>
      <w:bookmarkStart w:id="4" w:name="_Ref196772371"/>
    </w:p>
    <w:p w14:paraId="602C1840" w14:textId="270AC158" w:rsidR="009D21C6" w:rsidRPr="00221D93" w:rsidRDefault="000A002D" w:rsidP="009D21C6">
      <w:pPr>
        <w:widowControl/>
        <w:rPr>
          <w:rFonts w:cstheme="minorHAnsi"/>
          <w:b/>
          <w:bCs/>
          <w:i/>
          <w:sz w:val="20"/>
          <w:lang w:eastAsia="en-US"/>
        </w:rPr>
      </w:pPr>
      <w:r w:rsidRPr="00221D93">
        <w:rPr>
          <w:rFonts w:cstheme="minorHAnsi"/>
          <w:b/>
          <w:bCs/>
          <w:i/>
        </w:rPr>
        <w:t xml:space="preserve">Proposal </w:t>
      </w:r>
      <w:r>
        <w:fldChar w:fldCharType="begin"/>
      </w:r>
      <w:r w:rsidRPr="00221D93">
        <w:rPr>
          <w:rFonts w:cstheme="minorHAnsi"/>
          <w:b/>
          <w:bCs/>
          <w:i/>
        </w:rPr>
        <w:instrText xml:space="preserve"> SEQ Proposal \* ARABIC </w:instrText>
      </w:r>
      <w:r>
        <w:fldChar w:fldCharType="separate"/>
      </w:r>
      <w:r>
        <w:rPr>
          <w:rFonts w:cstheme="minorHAnsi"/>
          <w:b/>
          <w:bCs/>
          <w:i/>
          <w:noProof/>
        </w:rPr>
        <w:t>3</w:t>
      </w:r>
      <w:r>
        <w:fldChar w:fldCharType="end"/>
      </w:r>
      <w:r w:rsidR="009D21C6" w:rsidRPr="00221D93">
        <w:rPr>
          <w:rFonts w:cstheme="minorHAnsi"/>
          <w:b/>
          <w:bCs/>
          <w:i/>
        </w:rPr>
        <w:t xml:space="preserve">: RAN4 to define the OD-SSB test cases with the following general </w:t>
      </w:r>
      <w:r w:rsidR="00C13F54" w:rsidRPr="00221D93">
        <w:rPr>
          <w:rFonts w:cstheme="minorHAnsi"/>
          <w:b/>
          <w:bCs/>
          <w:i/>
        </w:rPr>
        <w:t>principles</w:t>
      </w:r>
      <w:r w:rsidR="009D21C6" w:rsidRPr="00221D93">
        <w:rPr>
          <w:rFonts w:cstheme="minorHAnsi"/>
          <w:b/>
          <w:bCs/>
          <w:i/>
        </w:rPr>
        <w:t>:</w:t>
      </w:r>
      <w:bookmarkEnd w:id="4"/>
    </w:p>
    <w:p w14:paraId="16AB3C59" w14:textId="77777777" w:rsidR="009D21C6" w:rsidRDefault="009D21C6" w:rsidP="00CF0C9D">
      <w:pPr>
        <w:pStyle w:val="af6"/>
        <w:widowControl/>
        <w:numPr>
          <w:ilvl w:val="0"/>
          <w:numId w:val="14"/>
        </w:numPr>
        <w:spacing w:after="120"/>
        <w:ind w:left="714" w:hanging="357"/>
        <w:rPr>
          <w:rFonts w:cstheme="minorHAnsi"/>
          <w:b/>
          <w:bCs/>
          <w:i/>
          <w:iCs/>
          <w:sz w:val="20"/>
          <w:szCs w:val="16"/>
          <w:lang w:val="en-GB" w:eastAsia="zh-CN"/>
        </w:rPr>
      </w:pPr>
      <w:r>
        <w:rPr>
          <w:rFonts w:cstheme="minorHAnsi"/>
          <w:b/>
          <w:bCs/>
          <w:i/>
          <w:iCs/>
          <w:sz w:val="20"/>
          <w:szCs w:val="16"/>
          <w:lang w:val="en-GB" w:eastAsia="zh-CN"/>
        </w:rPr>
        <w:t>Both FR1 and FR2</w:t>
      </w:r>
    </w:p>
    <w:p w14:paraId="4236E7CA" w14:textId="77777777" w:rsidR="009D21C6" w:rsidRDefault="009D21C6" w:rsidP="00CF0C9D">
      <w:pPr>
        <w:pStyle w:val="af6"/>
        <w:widowControl/>
        <w:numPr>
          <w:ilvl w:val="0"/>
          <w:numId w:val="14"/>
        </w:numPr>
        <w:spacing w:before="120" w:after="120"/>
        <w:ind w:left="714" w:hanging="357"/>
        <w:rPr>
          <w:rFonts w:cstheme="minorHAnsi"/>
          <w:b/>
          <w:bCs/>
          <w:i/>
          <w:iCs/>
          <w:sz w:val="20"/>
          <w:szCs w:val="16"/>
          <w:lang w:val="en-GB" w:eastAsia="zh-CN"/>
        </w:rPr>
      </w:pPr>
      <w:r>
        <w:rPr>
          <w:rFonts w:cstheme="minorHAnsi"/>
          <w:b/>
          <w:bCs/>
          <w:i/>
          <w:iCs/>
          <w:sz w:val="20"/>
          <w:szCs w:val="16"/>
          <w:lang w:eastAsia="zh-CN"/>
        </w:rPr>
        <w:t>Only test OD-SSB periodicities with 5ms, 10ms and 20ms</w:t>
      </w:r>
    </w:p>
    <w:p w14:paraId="4F6718D5" w14:textId="77777777" w:rsidR="009D21C6" w:rsidRDefault="009D21C6" w:rsidP="00CF0C9D">
      <w:pPr>
        <w:pStyle w:val="af6"/>
        <w:widowControl/>
        <w:numPr>
          <w:ilvl w:val="0"/>
          <w:numId w:val="14"/>
        </w:numPr>
        <w:spacing w:before="120" w:after="120"/>
        <w:ind w:left="714" w:hanging="357"/>
        <w:rPr>
          <w:rFonts w:cstheme="minorHAnsi"/>
          <w:b/>
          <w:bCs/>
          <w:i/>
          <w:iCs/>
          <w:sz w:val="18"/>
          <w:szCs w:val="16"/>
          <w:lang w:eastAsia="zh-CN"/>
        </w:rPr>
      </w:pPr>
      <w:r>
        <w:rPr>
          <w:rFonts w:cstheme="minorHAnsi"/>
          <w:b/>
          <w:bCs/>
          <w:i/>
          <w:iCs/>
          <w:sz w:val="20"/>
          <w:szCs w:val="16"/>
          <w:lang w:eastAsia="zh-CN"/>
        </w:rPr>
        <w:t>Only test non-DRX mode</w:t>
      </w:r>
    </w:p>
    <w:p w14:paraId="41308529" w14:textId="62A17E47" w:rsidR="009D21C6" w:rsidRDefault="00DB170E" w:rsidP="00CF0C9D">
      <w:pPr>
        <w:pStyle w:val="af6"/>
        <w:widowControl/>
        <w:numPr>
          <w:ilvl w:val="0"/>
          <w:numId w:val="14"/>
        </w:numPr>
        <w:spacing w:before="120" w:after="120"/>
        <w:ind w:left="714" w:hanging="357"/>
        <w:rPr>
          <w:rFonts w:cstheme="minorHAnsi"/>
          <w:b/>
          <w:bCs/>
          <w:i/>
          <w:iCs/>
          <w:sz w:val="20"/>
          <w:szCs w:val="16"/>
          <w:lang w:eastAsia="zh-CN"/>
        </w:rPr>
      </w:pPr>
      <w:r>
        <w:rPr>
          <w:rFonts w:cstheme="minorHAnsi"/>
          <w:b/>
          <w:bCs/>
          <w:i/>
          <w:iCs/>
          <w:sz w:val="20"/>
          <w:szCs w:val="16"/>
          <w:lang w:eastAsia="zh-CN"/>
        </w:rPr>
        <w:t>W</w:t>
      </w:r>
      <w:r w:rsidR="009D21C6">
        <w:rPr>
          <w:rFonts w:cstheme="minorHAnsi"/>
          <w:b/>
          <w:bCs/>
          <w:i/>
          <w:iCs/>
          <w:sz w:val="20"/>
          <w:szCs w:val="16"/>
          <w:lang w:eastAsia="zh-CN"/>
        </w:rPr>
        <w:t>ithout SSB time index detection</w:t>
      </w:r>
    </w:p>
    <w:p w14:paraId="218D8695" w14:textId="77777777" w:rsidR="009D21C6" w:rsidRDefault="009D21C6" w:rsidP="005E21D7">
      <w:pPr>
        <w:spacing w:before="120" w:after="120"/>
      </w:pPr>
    </w:p>
    <w:p w14:paraId="45634195" w14:textId="0D416A09" w:rsidR="00524A02" w:rsidRDefault="00221D93" w:rsidP="005E21D7">
      <w:pPr>
        <w:spacing w:before="120" w:after="120"/>
      </w:pPr>
      <w:r>
        <w:t xml:space="preserve">On the other hand, in comparison with the legacy always-on SSB, the </w:t>
      </w:r>
      <w:r w:rsidR="00A53D5E">
        <w:t>key</w:t>
      </w:r>
      <w:r>
        <w:t xml:space="preserve"> new aspects </w:t>
      </w:r>
      <w:r w:rsidR="00524A02">
        <w:t xml:space="preserve">for </w:t>
      </w:r>
      <w:r w:rsidR="00524A02">
        <w:rPr>
          <w:rFonts w:hint="eastAsia"/>
        </w:rPr>
        <w:t>OD</w:t>
      </w:r>
      <w:r w:rsidR="00524A02">
        <w:t>-</w:t>
      </w:r>
      <w:r w:rsidR="00524A02">
        <w:rPr>
          <w:rFonts w:hint="eastAsia"/>
        </w:rPr>
        <w:t>SSB</w:t>
      </w:r>
      <w:r w:rsidR="00524A02">
        <w:t xml:space="preserve"> introduced </w:t>
      </w:r>
      <w:r w:rsidR="00524A02">
        <w:rPr>
          <w:rFonts w:hint="eastAsia"/>
        </w:rPr>
        <w:t>in</w:t>
      </w:r>
      <w:r w:rsidR="00524A02">
        <w:t xml:space="preserve"> </w:t>
      </w:r>
      <w:r w:rsidR="00524A02">
        <w:rPr>
          <w:rFonts w:hint="eastAsia"/>
        </w:rPr>
        <w:t>Rel</w:t>
      </w:r>
      <w:r w:rsidR="00524A02">
        <w:t xml:space="preserve">19 </w:t>
      </w:r>
      <w:r w:rsidR="00524A02">
        <w:rPr>
          <w:rFonts w:hint="eastAsia"/>
        </w:rPr>
        <w:t>include</w:t>
      </w:r>
      <w:r w:rsidR="00A53D5E">
        <w:t>:</w:t>
      </w:r>
    </w:p>
    <w:p w14:paraId="3910CCFC" w14:textId="7EA91688" w:rsidR="00A53D5E" w:rsidRPr="00704892" w:rsidRDefault="00A53D5E" w:rsidP="00704892">
      <w:pPr>
        <w:pStyle w:val="af6"/>
        <w:widowControl/>
        <w:numPr>
          <w:ilvl w:val="0"/>
          <w:numId w:val="14"/>
        </w:numPr>
        <w:rPr>
          <w:rFonts w:ascii="Calibri" w:hAnsi="Calibri" w:cs="Calibri"/>
          <w:sz w:val="20"/>
          <w:szCs w:val="16"/>
          <w:lang w:val="en-GB" w:eastAsia="zh-CN"/>
        </w:rPr>
      </w:pPr>
      <w:r w:rsidRPr="00704892">
        <w:rPr>
          <w:rFonts w:ascii="Calibri" w:hAnsi="Calibri" w:cs="Calibri"/>
          <w:sz w:val="20"/>
          <w:szCs w:val="16"/>
          <w:lang w:val="en-GB" w:eastAsia="zh-CN"/>
        </w:rPr>
        <w:t xml:space="preserve">Case 1 OD-SSB based deactivated </w:t>
      </w:r>
      <w:proofErr w:type="spellStart"/>
      <w:r w:rsidRPr="00704892">
        <w:rPr>
          <w:rFonts w:ascii="Calibri" w:hAnsi="Calibri" w:cs="Calibri"/>
          <w:sz w:val="20"/>
          <w:szCs w:val="16"/>
          <w:lang w:val="en-GB" w:eastAsia="zh-CN"/>
        </w:rPr>
        <w:t>SCell</w:t>
      </w:r>
      <w:proofErr w:type="spellEnd"/>
      <w:r w:rsidRPr="00704892">
        <w:rPr>
          <w:rFonts w:ascii="Calibri" w:hAnsi="Calibri" w:cs="Calibri"/>
          <w:sz w:val="20"/>
          <w:szCs w:val="16"/>
          <w:lang w:val="en-GB" w:eastAsia="zh-CN"/>
        </w:rPr>
        <w:t xml:space="preserve"> measurement</w:t>
      </w:r>
    </w:p>
    <w:p w14:paraId="37D265E7" w14:textId="593750C8" w:rsidR="00A53D5E" w:rsidRPr="00704892" w:rsidRDefault="00A53D5E" w:rsidP="00704892">
      <w:pPr>
        <w:pStyle w:val="af6"/>
        <w:widowControl/>
        <w:numPr>
          <w:ilvl w:val="0"/>
          <w:numId w:val="14"/>
        </w:numPr>
        <w:rPr>
          <w:rFonts w:ascii="Calibri" w:hAnsi="Calibri" w:cs="Calibri"/>
          <w:sz w:val="20"/>
          <w:szCs w:val="16"/>
          <w:lang w:val="en-GB" w:eastAsia="zh-CN"/>
        </w:rPr>
      </w:pPr>
      <w:r w:rsidRPr="00704892">
        <w:rPr>
          <w:rFonts w:ascii="Calibri" w:hAnsi="Calibri" w:cs="Calibri" w:hint="eastAsia"/>
          <w:sz w:val="20"/>
          <w:szCs w:val="16"/>
          <w:lang w:val="en-GB" w:eastAsia="zh-CN"/>
        </w:rPr>
        <w:t>C</w:t>
      </w:r>
      <w:r w:rsidRPr="00704892">
        <w:rPr>
          <w:rFonts w:ascii="Calibri" w:hAnsi="Calibri" w:cs="Calibri"/>
          <w:sz w:val="20"/>
          <w:szCs w:val="16"/>
          <w:lang w:val="en-GB" w:eastAsia="zh-CN"/>
        </w:rPr>
        <w:t xml:space="preserve">ase 1 &amp; 2 </w:t>
      </w:r>
      <w:proofErr w:type="spellStart"/>
      <w:r w:rsidRPr="00704892">
        <w:rPr>
          <w:rFonts w:ascii="Calibri" w:hAnsi="Calibri" w:cs="Calibri"/>
          <w:sz w:val="20"/>
          <w:szCs w:val="16"/>
          <w:lang w:val="en-GB" w:eastAsia="zh-CN"/>
        </w:rPr>
        <w:t>SCell</w:t>
      </w:r>
      <w:proofErr w:type="spellEnd"/>
      <w:r w:rsidRPr="00704892">
        <w:rPr>
          <w:rFonts w:ascii="Calibri" w:hAnsi="Calibri" w:cs="Calibri"/>
          <w:sz w:val="20"/>
          <w:szCs w:val="16"/>
          <w:lang w:val="en-GB" w:eastAsia="zh-CN"/>
        </w:rPr>
        <w:t xml:space="preserve"> activation time</w:t>
      </w:r>
    </w:p>
    <w:p w14:paraId="3A22EA5D" w14:textId="2CCCDB82" w:rsidR="00A53D5E" w:rsidRDefault="00A53D5E" w:rsidP="005E21D7">
      <w:pPr>
        <w:spacing w:before="120" w:after="120"/>
      </w:pPr>
      <w:r>
        <w:rPr>
          <w:rFonts w:hint="eastAsia"/>
        </w:rPr>
        <w:t>T</w:t>
      </w:r>
      <w:r>
        <w:t xml:space="preserve">herefore, we suggest to define the test cases for the above two functionalities at least. </w:t>
      </w:r>
    </w:p>
    <w:p w14:paraId="4A0DE1E4" w14:textId="119FD59A" w:rsidR="00A53D5E" w:rsidRDefault="00A53D5E" w:rsidP="005E21D7">
      <w:pPr>
        <w:spacing w:before="120" w:after="120"/>
      </w:pPr>
    </w:p>
    <w:p w14:paraId="4103DA13" w14:textId="01E0EA20" w:rsidR="00FE4DAA" w:rsidRPr="00C13F54" w:rsidRDefault="00DB170E" w:rsidP="00C13F54">
      <w:pPr>
        <w:spacing w:before="120" w:after="120"/>
        <w:rPr>
          <w:b/>
          <w:bCs/>
          <w:i/>
          <w:iCs/>
        </w:rPr>
      </w:pPr>
      <w:r w:rsidRPr="00221D93">
        <w:rPr>
          <w:rFonts w:cstheme="minorHAnsi"/>
          <w:b/>
          <w:bCs/>
          <w:i/>
        </w:rPr>
        <w:t xml:space="preserve">Proposal </w:t>
      </w:r>
      <w:r>
        <w:fldChar w:fldCharType="begin"/>
      </w:r>
      <w:r w:rsidRPr="00221D93">
        <w:rPr>
          <w:rFonts w:cstheme="minorHAnsi"/>
          <w:b/>
          <w:bCs/>
          <w:i/>
        </w:rPr>
        <w:instrText xml:space="preserve"> SEQ Proposal \* ARABIC </w:instrText>
      </w:r>
      <w:r>
        <w:fldChar w:fldCharType="separate"/>
      </w:r>
      <w:r>
        <w:rPr>
          <w:rFonts w:cstheme="minorHAnsi"/>
          <w:b/>
          <w:bCs/>
          <w:i/>
          <w:noProof/>
        </w:rPr>
        <w:t>4</w:t>
      </w:r>
      <w:r>
        <w:fldChar w:fldCharType="end"/>
      </w:r>
      <w:r w:rsidR="00A53D5E" w:rsidRPr="00C13F54">
        <w:rPr>
          <w:b/>
          <w:bCs/>
          <w:i/>
          <w:iCs/>
        </w:rPr>
        <w:t xml:space="preserve">: RAN4 can define the following test cases </w:t>
      </w:r>
      <w:r w:rsidR="00C13F54" w:rsidRPr="00C13F54">
        <w:rPr>
          <w:b/>
          <w:bCs/>
          <w:i/>
          <w:iCs/>
        </w:rPr>
        <w:t>with the specific configurations as:</w:t>
      </w:r>
    </w:p>
    <w:tbl>
      <w:tblPr>
        <w:tblStyle w:val="af8"/>
        <w:tblW w:w="0" w:type="auto"/>
        <w:tblLook w:val="04A0" w:firstRow="1" w:lastRow="0" w:firstColumn="1" w:lastColumn="0" w:noHBand="0" w:noVBand="1"/>
      </w:tblPr>
      <w:tblGrid>
        <w:gridCol w:w="622"/>
        <w:gridCol w:w="2338"/>
        <w:gridCol w:w="2268"/>
      </w:tblGrid>
      <w:tr w:rsidR="00C13F54" w14:paraId="60522A16" w14:textId="77777777" w:rsidTr="00C433F0">
        <w:tc>
          <w:tcPr>
            <w:tcW w:w="622" w:type="dxa"/>
            <w:tcBorders>
              <w:top w:val="single" w:sz="4" w:space="0" w:color="auto"/>
              <w:left w:val="single" w:sz="4" w:space="0" w:color="auto"/>
              <w:bottom w:val="single" w:sz="4" w:space="0" w:color="auto"/>
              <w:right w:val="single" w:sz="4" w:space="0" w:color="auto"/>
            </w:tcBorders>
            <w:hideMark/>
          </w:tcPr>
          <w:p w14:paraId="36D315C9" w14:textId="77777777" w:rsidR="00C13F54" w:rsidRDefault="00C13F54">
            <w:pPr>
              <w:rPr>
                <w:rFonts w:ascii="Times New Roman" w:eastAsia="宋体" w:hAnsi="Times New Roman" w:cs="Times New Roman"/>
                <w:b/>
                <w:bCs/>
                <w:kern w:val="0"/>
                <w:sz w:val="18"/>
                <w:szCs w:val="16"/>
              </w:rPr>
            </w:pPr>
            <w:r>
              <w:rPr>
                <w:b/>
                <w:bCs/>
                <w:sz w:val="18"/>
                <w:szCs w:val="16"/>
              </w:rPr>
              <w:t>No.</w:t>
            </w:r>
          </w:p>
        </w:tc>
        <w:tc>
          <w:tcPr>
            <w:tcW w:w="2338" w:type="dxa"/>
            <w:tcBorders>
              <w:top w:val="single" w:sz="4" w:space="0" w:color="auto"/>
              <w:left w:val="single" w:sz="4" w:space="0" w:color="auto"/>
              <w:bottom w:val="single" w:sz="4" w:space="0" w:color="auto"/>
              <w:right w:val="single" w:sz="4" w:space="0" w:color="auto"/>
            </w:tcBorders>
            <w:hideMark/>
          </w:tcPr>
          <w:p w14:paraId="5AF795BC" w14:textId="77777777" w:rsidR="00C13F54" w:rsidRDefault="00C13F54">
            <w:pPr>
              <w:rPr>
                <w:b/>
                <w:bCs/>
                <w:sz w:val="18"/>
                <w:szCs w:val="16"/>
              </w:rPr>
            </w:pPr>
            <w:r>
              <w:rPr>
                <w:b/>
                <w:bCs/>
                <w:sz w:val="18"/>
                <w:szCs w:val="16"/>
              </w:rPr>
              <w:t>Test category</w:t>
            </w:r>
          </w:p>
        </w:tc>
        <w:tc>
          <w:tcPr>
            <w:tcW w:w="2268" w:type="dxa"/>
            <w:tcBorders>
              <w:top w:val="single" w:sz="4" w:space="0" w:color="auto"/>
              <w:left w:val="single" w:sz="4" w:space="0" w:color="auto"/>
              <w:bottom w:val="single" w:sz="4" w:space="0" w:color="auto"/>
              <w:right w:val="single" w:sz="4" w:space="0" w:color="auto"/>
            </w:tcBorders>
            <w:hideMark/>
          </w:tcPr>
          <w:p w14:paraId="74D7069E" w14:textId="77777777" w:rsidR="00C13F54" w:rsidRDefault="00C13F54">
            <w:pPr>
              <w:rPr>
                <w:b/>
                <w:bCs/>
                <w:sz w:val="18"/>
                <w:szCs w:val="16"/>
              </w:rPr>
            </w:pPr>
            <w:r>
              <w:rPr>
                <w:b/>
                <w:bCs/>
                <w:sz w:val="18"/>
                <w:szCs w:val="16"/>
              </w:rPr>
              <w:t>Test configuration</w:t>
            </w:r>
          </w:p>
        </w:tc>
      </w:tr>
      <w:tr w:rsidR="00C13F54" w14:paraId="26B7A317" w14:textId="77777777" w:rsidTr="00C433F0">
        <w:tc>
          <w:tcPr>
            <w:tcW w:w="622" w:type="dxa"/>
            <w:tcBorders>
              <w:top w:val="single" w:sz="4" w:space="0" w:color="auto"/>
              <w:left w:val="single" w:sz="4" w:space="0" w:color="auto"/>
              <w:bottom w:val="single" w:sz="4" w:space="0" w:color="auto"/>
              <w:right w:val="single" w:sz="4" w:space="0" w:color="auto"/>
            </w:tcBorders>
            <w:hideMark/>
          </w:tcPr>
          <w:p w14:paraId="4B2575C4" w14:textId="77777777" w:rsidR="00C13F54" w:rsidRPr="00743FAD" w:rsidRDefault="00C13F54">
            <w:pPr>
              <w:rPr>
                <w:b/>
                <w:bCs/>
                <w:sz w:val="16"/>
                <w:szCs w:val="16"/>
              </w:rPr>
            </w:pPr>
            <w:r w:rsidRPr="00743FAD">
              <w:rPr>
                <w:b/>
                <w:bCs/>
                <w:kern w:val="24"/>
                <w:sz w:val="16"/>
                <w:szCs w:val="16"/>
              </w:rPr>
              <w:t>1</w:t>
            </w:r>
          </w:p>
        </w:tc>
        <w:tc>
          <w:tcPr>
            <w:tcW w:w="2338" w:type="dxa"/>
            <w:tcBorders>
              <w:top w:val="single" w:sz="4" w:space="0" w:color="auto"/>
              <w:left w:val="single" w:sz="4" w:space="0" w:color="auto"/>
              <w:bottom w:val="single" w:sz="4" w:space="0" w:color="auto"/>
              <w:right w:val="single" w:sz="4" w:space="0" w:color="auto"/>
            </w:tcBorders>
            <w:hideMark/>
          </w:tcPr>
          <w:p w14:paraId="7723CFFE" w14:textId="6DE40BDA" w:rsidR="00C13F54" w:rsidRPr="00743FAD" w:rsidRDefault="00704892">
            <w:pPr>
              <w:rPr>
                <w:b/>
                <w:bCs/>
                <w:sz w:val="16"/>
                <w:szCs w:val="16"/>
              </w:rPr>
            </w:pPr>
            <w:r w:rsidRPr="00743FAD">
              <w:rPr>
                <w:b/>
                <w:bCs/>
                <w:kern w:val="24"/>
                <w:sz w:val="16"/>
                <w:szCs w:val="16"/>
              </w:rPr>
              <w:t>OD-SSB based d</w:t>
            </w:r>
            <w:r w:rsidR="00C13F54" w:rsidRPr="00743FAD">
              <w:rPr>
                <w:b/>
                <w:bCs/>
                <w:kern w:val="24"/>
                <w:sz w:val="16"/>
                <w:szCs w:val="16"/>
              </w:rPr>
              <w:t xml:space="preserve">eactivated </w:t>
            </w:r>
            <w:proofErr w:type="spellStart"/>
            <w:r w:rsidR="00C13F54" w:rsidRPr="00743FAD">
              <w:rPr>
                <w:b/>
                <w:bCs/>
                <w:kern w:val="24"/>
                <w:sz w:val="16"/>
                <w:szCs w:val="16"/>
              </w:rPr>
              <w:t>SCell</w:t>
            </w:r>
            <w:proofErr w:type="spellEnd"/>
            <w:r w:rsidR="00C13F54" w:rsidRPr="00743FAD">
              <w:rPr>
                <w:b/>
                <w:bCs/>
                <w:kern w:val="24"/>
                <w:sz w:val="16"/>
                <w:szCs w:val="16"/>
              </w:rPr>
              <w:t xml:space="preserve"> measurement</w:t>
            </w:r>
          </w:p>
        </w:tc>
        <w:tc>
          <w:tcPr>
            <w:tcW w:w="2268" w:type="dxa"/>
            <w:tcBorders>
              <w:top w:val="single" w:sz="4" w:space="0" w:color="auto"/>
              <w:left w:val="single" w:sz="4" w:space="0" w:color="auto"/>
              <w:bottom w:val="single" w:sz="4" w:space="0" w:color="auto"/>
              <w:right w:val="single" w:sz="4" w:space="0" w:color="auto"/>
            </w:tcBorders>
            <w:hideMark/>
          </w:tcPr>
          <w:p w14:paraId="3E9E00AA" w14:textId="77777777" w:rsidR="00C13F54" w:rsidRPr="00743FAD" w:rsidRDefault="00C13F54">
            <w:pPr>
              <w:rPr>
                <w:b/>
                <w:bCs/>
                <w:kern w:val="24"/>
                <w:sz w:val="16"/>
                <w:szCs w:val="16"/>
              </w:rPr>
            </w:pPr>
            <w:r w:rsidRPr="00743FAD">
              <w:rPr>
                <w:b/>
                <w:bCs/>
                <w:kern w:val="24"/>
                <w:sz w:val="16"/>
                <w:szCs w:val="16"/>
              </w:rPr>
              <w:t>OD-SSB periodicity 10ms</w:t>
            </w:r>
          </w:p>
          <w:p w14:paraId="03FFEFD0" w14:textId="77777777" w:rsidR="00C13F54" w:rsidRPr="00743FAD" w:rsidRDefault="00C13F54">
            <w:pPr>
              <w:rPr>
                <w:b/>
                <w:bCs/>
                <w:sz w:val="16"/>
                <w:szCs w:val="16"/>
              </w:rPr>
            </w:pPr>
            <w:r w:rsidRPr="00743FAD">
              <w:rPr>
                <w:rFonts w:hint="eastAsia"/>
                <w:b/>
                <w:bCs/>
                <w:sz w:val="16"/>
                <w:szCs w:val="16"/>
              </w:rPr>
              <w:t>N</w:t>
            </w:r>
            <w:r w:rsidRPr="00743FAD">
              <w:rPr>
                <w:b/>
                <w:bCs/>
                <w:sz w:val="16"/>
                <w:szCs w:val="16"/>
              </w:rPr>
              <w:t>CD</w:t>
            </w:r>
          </w:p>
          <w:p w14:paraId="150D6B06" w14:textId="77777777" w:rsidR="00C13F54" w:rsidRPr="00743FAD" w:rsidRDefault="00C13F54">
            <w:pPr>
              <w:rPr>
                <w:b/>
                <w:bCs/>
                <w:sz w:val="16"/>
                <w:szCs w:val="16"/>
              </w:rPr>
            </w:pPr>
            <w:r w:rsidRPr="00743FAD">
              <w:rPr>
                <w:rFonts w:hint="eastAsia"/>
                <w:b/>
                <w:bCs/>
                <w:sz w:val="16"/>
                <w:szCs w:val="16"/>
              </w:rPr>
              <w:t>N</w:t>
            </w:r>
            <w:r w:rsidRPr="00743FAD">
              <w:rPr>
                <w:b/>
                <w:bCs/>
                <w:sz w:val="16"/>
                <w:szCs w:val="16"/>
              </w:rPr>
              <w:t>o-DRX</w:t>
            </w:r>
          </w:p>
          <w:p w14:paraId="34A42119" w14:textId="4F9A55B4" w:rsidR="00C13F54" w:rsidRPr="00743FAD" w:rsidRDefault="00C13F54">
            <w:pPr>
              <w:rPr>
                <w:b/>
                <w:bCs/>
                <w:sz w:val="16"/>
                <w:szCs w:val="16"/>
              </w:rPr>
            </w:pPr>
            <w:r w:rsidRPr="00743FAD">
              <w:rPr>
                <w:rFonts w:hint="eastAsia"/>
                <w:b/>
                <w:bCs/>
                <w:sz w:val="16"/>
                <w:szCs w:val="16"/>
              </w:rPr>
              <w:t>F</w:t>
            </w:r>
            <w:r w:rsidRPr="00743FAD">
              <w:rPr>
                <w:b/>
                <w:bCs/>
                <w:sz w:val="16"/>
                <w:szCs w:val="16"/>
              </w:rPr>
              <w:t>R1 &amp;</w:t>
            </w:r>
            <w:r w:rsidRPr="00743FAD">
              <w:rPr>
                <w:rFonts w:hint="eastAsia"/>
                <w:b/>
                <w:bCs/>
                <w:sz w:val="16"/>
                <w:szCs w:val="16"/>
              </w:rPr>
              <w:t>FR</w:t>
            </w:r>
            <w:r w:rsidRPr="00743FAD">
              <w:rPr>
                <w:b/>
                <w:bCs/>
                <w:sz w:val="16"/>
                <w:szCs w:val="16"/>
              </w:rPr>
              <w:t>2</w:t>
            </w:r>
          </w:p>
        </w:tc>
      </w:tr>
      <w:tr w:rsidR="00C13F54" w14:paraId="635E94A5" w14:textId="77777777" w:rsidTr="00C433F0">
        <w:tc>
          <w:tcPr>
            <w:tcW w:w="622" w:type="dxa"/>
            <w:tcBorders>
              <w:top w:val="single" w:sz="4" w:space="0" w:color="auto"/>
              <w:left w:val="single" w:sz="4" w:space="0" w:color="auto"/>
              <w:bottom w:val="single" w:sz="4" w:space="0" w:color="auto"/>
              <w:right w:val="single" w:sz="4" w:space="0" w:color="auto"/>
            </w:tcBorders>
            <w:hideMark/>
          </w:tcPr>
          <w:p w14:paraId="6DF87F00" w14:textId="77777777" w:rsidR="00C13F54" w:rsidRPr="00743FAD" w:rsidRDefault="00C13F54">
            <w:pPr>
              <w:rPr>
                <w:rFonts w:eastAsia="宋体"/>
                <w:b/>
                <w:bCs/>
                <w:kern w:val="24"/>
                <w:sz w:val="16"/>
                <w:szCs w:val="16"/>
              </w:rPr>
            </w:pPr>
            <w:r w:rsidRPr="00743FAD">
              <w:rPr>
                <w:b/>
                <w:bCs/>
                <w:kern w:val="24"/>
                <w:sz w:val="16"/>
                <w:szCs w:val="16"/>
              </w:rPr>
              <w:t>2</w:t>
            </w:r>
          </w:p>
        </w:tc>
        <w:tc>
          <w:tcPr>
            <w:tcW w:w="2338" w:type="dxa"/>
            <w:tcBorders>
              <w:top w:val="single" w:sz="4" w:space="0" w:color="auto"/>
              <w:left w:val="single" w:sz="4" w:space="0" w:color="auto"/>
              <w:bottom w:val="single" w:sz="4" w:space="0" w:color="auto"/>
              <w:right w:val="single" w:sz="4" w:space="0" w:color="auto"/>
            </w:tcBorders>
            <w:hideMark/>
          </w:tcPr>
          <w:p w14:paraId="712D0514" w14:textId="5C9619BD" w:rsidR="00C13F54" w:rsidRPr="00743FAD" w:rsidRDefault="00C13F54">
            <w:pPr>
              <w:rPr>
                <w:b/>
                <w:bCs/>
                <w:kern w:val="24"/>
                <w:sz w:val="16"/>
                <w:szCs w:val="16"/>
                <w:lang w:val="en-GB"/>
              </w:rPr>
            </w:pPr>
            <w:proofErr w:type="spellStart"/>
            <w:r w:rsidRPr="00743FAD">
              <w:rPr>
                <w:b/>
                <w:bCs/>
                <w:kern w:val="24"/>
                <w:sz w:val="16"/>
                <w:szCs w:val="16"/>
              </w:rPr>
              <w:t>SCell</w:t>
            </w:r>
            <w:proofErr w:type="spellEnd"/>
            <w:r w:rsidRPr="00743FAD">
              <w:rPr>
                <w:b/>
                <w:bCs/>
                <w:kern w:val="24"/>
                <w:sz w:val="16"/>
                <w:szCs w:val="16"/>
              </w:rPr>
              <w:t xml:space="preserve"> Activation delay requirements</w:t>
            </w:r>
          </w:p>
        </w:tc>
        <w:tc>
          <w:tcPr>
            <w:tcW w:w="2268" w:type="dxa"/>
            <w:tcBorders>
              <w:top w:val="single" w:sz="4" w:space="0" w:color="auto"/>
              <w:left w:val="single" w:sz="4" w:space="0" w:color="auto"/>
              <w:bottom w:val="single" w:sz="4" w:space="0" w:color="auto"/>
              <w:right w:val="single" w:sz="4" w:space="0" w:color="auto"/>
            </w:tcBorders>
            <w:hideMark/>
          </w:tcPr>
          <w:p w14:paraId="60B588C3" w14:textId="77777777" w:rsidR="00C13F54" w:rsidRPr="00743FAD" w:rsidRDefault="00C13F54">
            <w:pPr>
              <w:rPr>
                <w:b/>
                <w:bCs/>
                <w:kern w:val="24"/>
                <w:sz w:val="16"/>
                <w:szCs w:val="16"/>
              </w:rPr>
            </w:pPr>
            <w:r w:rsidRPr="00743FAD">
              <w:rPr>
                <w:b/>
                <w:bCs/>
                <w:kern w:val="24"/>
                <w:sz w:val="16"/>
                <w:szCs w:val="16"/>
              </w:rPr>
              <w:t>OD-SSB periodicity 20ms</w:t>
            </w:r>
          </w:p>
          <w:p w14:paraId="2BD526CC" w14:textId="77777777" w:rsidR="00C13F54" w:rsidRPr="00743FAD" w:rsidRDefault="00C13F54">
            <w:pPr>
              <w:rPr>
                <w:b/>
                <w:bCs/>
                <w:kern w:val="24"/>
                <w:sz w:val="16"/>
                <w:szCs w:val="16"/>
                <w:lang w:val="en-GB"/>
              </w:rPr>
            </w:pPr>
            <w:r w:rsidRPr="00743FAD">
              <w:rPr>
                <w:b/>
                <w:bCs/>
                <w:kern w:val="24"/>
                <w:sz w:val="16"/>
                <w:szCs w:val="16"/>
                <w:lang w:val="en-GB"/>
              </w:rPr>
              <w:t xml:space="preserve">Unknown </w:t>
            </w:r>
            <w:proofErr w:type="spellStart"/>
            <w:r w:rsidRPr="00743FAD">
              <w:rPr>
                <w:b/>
                <w:bCs/>
                <w:kern w:val="24"/>
                <w:sz w:val="16"/>
                <w:szCs w:val="16"/>
                <w:lang w:val="en-GB"/>
              </w:rPr>
              <w:t>SCell</w:t>
            </w:r>
            <w:proofErr w:type="spellEnd"/>
          </w:p>
          <w:p w14:paraId="165E49CB" w14:textId="77777777" w:rsidR="00C13F54" w:rsidRPr="00743FAD" w:rsidRDefault="00C13F54" w:rsidP="00C13F54">
            <w:pPr>
              <w:rPr>
                <w:b/>
                <w:bCs/>
                <w:sz w:val="16"/>
                <w:szCs w:val="16"/>
              </w:rPr>
            </w:pPr>
            <w:r w:rsidRPr="00743FAD">
              <w:rPr>
                <w:rFonts w:hint="eastAsia"/>
                <w:b/>
                <w:bCs/>
                <w:sz w:val="16"/>
                <w:szCs w:val="16"/>
              </w:rPr>
              <w:t>N</w:t>
            </w:r>
            <w:r w:rsidRPr="00743FAD">
              <w:rPr>
                <w:b/>
                <w:bCs/>
                <w:sz w:val="16"/>
                <w:szCs w:val="16"/>
              </w:rPr>
              <w:t>CD</w:t>
            </w:r>
          </w:p>
          <w:p w14:paraId="3A41A9FE" w14:textId="77777777" w:rsidR="00C13F54" w:rsidRPr="00743FAD" w:rsidRDefault="00C13F54" w:rsidP="00C13F54">
            <w:pPr>
              <w:rPr>
                <w:b/>
                <w:bCs/>
                <w:sz w:val="16"/>
                <w:szCs w:val="16"/>
              </w:rPr>
            </w:pPr>
            <w:r w:rsidRPr="00743FAD">
              <w:rPr>
                <w:rFonts w:hint="eastAsia"/>
                <w:b/>
                <w:bCs/>
                <w:sz w:val="16"/>
                <w:szCs w:val="16"/>
              </w:rPr>
              <w:t>N</w:t>
            </w:r>
            <w:r w:rsidRPr="00743FAD">
              <w:rPr>
                <w:b/>
                <w:bCs/>
                <w:sz w:val="16"/>
                <w:szCs w:val="16"/>
              </w:rPr>
              <w:t>o-DRX</w:t>
            </w:r>
          </w:p>
          <w:p w14:paraId="03DEE3DE" w14:textId="58516C35" w:rsidR="00C13F54" w:rsidRPr="00743FAD" w:rsidRDefault="00C13F54">
            <w:pPr>
              <w:rPr>
                <w:b/>
                <w:bCs/>
                <w:kern w:val="24"/>
                <w:sz w:val="16"/>
                <w:szCs w:val="16"/>
                <w:lang w:val="en-GB"/>
              </w:rPr>
            </w:pPr>
            <w:r w:rsidRPr="00743FAD">
              <w:rPr>
                <w:rFonts w:hint="eastAsia"/>
                <w:b/>
                <w:bCs/>
                <w:sz w:val="16"/>
                <w:szCs w:val="16"/>
              </w:rPr>
              <w:t>F</w:t>
            </w:r>
            <w:r w:rsidRPr="00743FAD">
              <w:rPr>
                <w:b/>
                <w:bCs/>
                <w:sz w:val="16"/>
                <w:szCs w:val="16"/>
              </w:rPr>
              <w:t>R1 &amp;</w:t>
            </w:r>
            <w:r w:rsidRPr="00743FAD">
              <w:rPr>
                <w:rFonts w:hint="eastAsia"/>
                <w:b/>
                <w:bCs/>
                <w:sz w:val="16"/>
                <w:szCs w:val="16"/>
              </w:rPr>
              <w:t>FR</w:t>
            </w:r>
            <w:r w:rsidRPr="00743FAD">
              <w:rPr>
                <w:b/>
                <w:bCs/>
                <w:sz w:val="16"/>
                <w:szCs w:val="16"/>
              </w:rPr>
              <w:t>2</w:t>
            </w:r>
          </w:p>
        </w:tc>
      </w:tr>
    </w:tbl>
    <w:p w14:paraId="49AA27B4" w14:textId="7794073E" w:rsidR="000B50F9" w:rsidRDefault="000B50F9" w:rsidP="000B50F9">
      <w:pPr>
        <w:spacing w:after="180"/>
        <w:textAlignment w:val="center"/>
        <w:rPr>
          <w:rFonts w:cstheme="minorHAnsi"/>
          <w:b/>
          <w:bCs/>
          <w:i/>
          <w:iCs/>
        </w:rPr>
      </w:pPr>
      <w:r w:rsidRPr="00591AF5">
        <w:rPr>
          <w:rFonts w:cstheme="minorHAnsi"/>
          <w:b/>
          <w:bCs/>
          <w:i/>
          <w:iCs/>
        </w:rPr>
        <w:t xml:space="preserve"> </w:t>
      </w:r>
    </w:p>
    <w:p w14:paraId="71C2514A" w14:textId="4A26F1E5" w:rsidR="00BD6338" w:rsidRPr="00BD6338" w:rsidRDefault="00BD6338" w:rsidP="00CF0C9D">
      <w:pPr>
        <w:pStyle w:val="1"/>
        <w:numPr>
          <w:ilvl w:val="1"/>
          <w:numId w:val="1"/>
        </w:numPr>
        <w:spacing w:line="259" w:lineRule="auto"/>
        <w:rPr>
          <w:rFonts w:asciiTheme="minorHAnsi" w:hAnsiTheme="minorHAnsi" w:cstheme="minorHAnsi"/>
        </w:rPr>
      </w:pPr>
      <w:r>
        <w:rPr>
          <w:rFonts w:asciiTheme="minorHAnsi" w:hAnsiTheme="minorHAnsi" w:cstheme="minorHAnsi"/>
        </w:rPr>
        <w:t xml:space="preserve">Adaptation </w:t>
      </w:r>
      <w:r w:rsidRPr="00BD6338">
        <w:rPr>
          <w:rFonts w:asciiTheme="minorHAnsi" w:hAnsiTheme="minorHAnsi" w:cstheme="minorHAnsi"/>
        </w:rPr>
        <w:t>SSB test cases</w:t>
      </w:r>
    </w:p>
    <w:p w14:paraId="1F756280" w14:textId="1CFEF9B3" w:rsidR="00DF1A84" w:rsidRPr="00004707" w:rsidRDefault="00DF1A84" w:rsidP="000B50F9">
      <w:pPr>
        <w:spacing w:after="180"/>
        <w:textAlignment w:val="center"/>
        <w:rPr>
          <w:rFonts w:cstheme="minorHAnsi"/>
        </w:rPr>
      </w:pPr>
      <w:r w:rsidRPr="00004707">
        <w:rPr>
          <w:rFonts w:cstheme="minorHAnsi" w:hint="eastAsia"/>
        </w:rPr>
        <w:t>F</w:t>
      </w:r>
      <w:r w:rsidRPr="00004707">
        <w:rPr>
          <w:rFonts w:cstheme="minorHAnsi"/>
        </w:rPr>
        <w:t xml:space="preserve">or using scenario, the SSB </w:t>
      </w:r>
      <w:r w:rsidR="00004707" w:rsidRPr="00004707">
        <w:rPr>
          <w:rFonts w:cstheme="minorHAnsi"/>
        </w:rPr>
        <w:t>adaptation</w:t>
      </w:r>
      <w:r w:rsidRPr="00004707">
        <w:rPr>
          <w:rFonts w:cstheme="minorHAnsi"/>
        </w:rPr>
        <w:t xml:space="preserve"> is for RRC_CONNECT mode only. </w:t>
      </w:r>
      <w:proofErr w:type="gramStart"/>
      <w:r w:rsidRPr="00004707">
        <w:rPr>
          <w:rFonts w:cstheme="minorHAnsi"/>
        </w:rPr>
        <w:t>Thus</w:t>
      </w:r>
      <w:proofErr w:type="gramEnd"/>
      <w:r w:rsidRPr="00004707">
        <w:rPr>
          <w:rFonts w:cstheme="minorHAnsi"/>
        </w:rPr>
        <w:t xml:space="preserve"> we need to define the test cases for adaptation SSB in RRC_CONNECT mode.</w:t>
      </w:r>
    </w:p>
    <w:tbl>
      <w:tblPr>
        <w:tblStyle w:val="af8"/>
        <w:tblW w:w="0" w:type="auto"/>
        <w:tblLook w:val="04A0" w:firstRow="1" w:lastRow="0" w:firstColumn="1" w:lastColumn="0" w:noHBand="0" w:noVBand="1"/>
      </w:tblPr>
      <w:tblGrid>
        <w:gridCol w:w="9629"/>
      </w:tblGrid>
      <w:tr w:rsidR="00DF1A84" w14:paraId="133AC77D" w14:textId="77777777" w:rsidTr="00DF1A84">
        <w:tc>
          <w:tcPr>
            <w:tcW w:w="9629" w:type="dxa"/>
          </w:tcPr>
          <w:p w14:paraId="345F64DE" w14:textId="77777777" w:rsidR="00DF1A84" w:rsidRPr="00E10DF5" w:rsidRDefault="00DF1A84" w:rsidP="00DF1A84">
            <w:pPr>
              <w:rPr>
                <w:b/>
                <w:bCs/>
                <w:u w:val="single"/>
              </w:rPr>
            </w:pPr>
            <w:r w:rsidRPr="00E10DF5">
              <w:rPr>
                <w:b/>
                <w:bCs/>
                <w:u w:val="single"/>
              </w:rPr>
              <w:t>R4#</w:t>
            </w:r>
            <w:r>
              <w:rPr>
                <w:b/>
                <w:bCs/>
                <w:u w:val="single"/>
              </w:rPr>
              <w:t>113</w:t>
            </w:r>
            <w:r w:rsidRPr="00E10DF5">
              <w:rPr>
                <w:b/>
                <w:bCs/>
                <w:u w:val="single"/>
              </w:rPr>
              <w:t xml:space="preserve"> discussion</w:t>
            </w:r>
          </w:p>
          <w:p w14:paraId="4AAD7B07" w14:textId="77777777" w:rsidR="00DF1A84" w:rsidRDefault="00DF1A84" w:rsidP="00DF1A84">
            <w:pPr>
              <w:snapToGrid w:val="0"/>
              <w:spacing w:after="120"/>
              <w:rPr>
                <w:color w:val="000000" w:themeColor="text1"/>
                <w:szCs w:val="21"/>
                <w:highlight w:val="green"/>
                <w:lang w:eastAsia="ko-KR"/>
              </w:rPr>
            </w:pPr>
            <w:r>
              <w:rPr>
                <w:color w:val="000000" w:themeColor="text1"/>
                <w:szCs w:val="21"/>
                <w:highlight w:val="green"/>
                <w:lang w:eastAsia="ko-KR"/>
              </w:rPr>
              <w:t>Agreement:</w:t>
            </w:r>
          </w:p>
          <w:p w14:paraId="7C55A856" w14:textId="77777777" w:rsidR="00DF1A84" w:rsidRDefault="00DF1A84" w:rsidP="00CF0C9D">
            <w:pPr>
              <w:pStyle w:val="af6"/>
              <w:widowControl/>
              <w:numPr>
                <w:ilvl w:val="2"/>
                <w:numId w:val="11"/>
              </w:numPr>
              <w:autoSpaceDN w:val="0"/>
              <w:snapToGrid w:val="0"/>
              <w:spacing w:after="120"/>
              <w:contextualSpacing w:val="0"/>
              <w:jc w:val="left"/>
              <w:rPr>
                <w:color w:val="000000" w:themeColor="text1"/>
                <w:szCs w:val="21"/>
                <w:highlight w:val="green"/>
              </w:rPr>
            </w:pPr>
            <w:r>
              <w:rPr>
                <w:color w:val="000000" w:themeColor="text1"/>
                <w:szCs w:val="21"/>
                <w:highlight w:val="green"/>
              </w:rPr>
              <w:t>No RRM impacts for SSB adaptation requirement for IDLE mode.</w:t>
            </w:r>
          </w:p>
          <w:p w14:paraId="10B5383A" w14:textId="77777777" w:rsidR="00DF1A84" w:rsidRPr="00DF1A84" w:rsidRDefault="00DF1A84" w:rsidP="000B50F9">
            <w:pPr>
              <w:spacing w:after="180"/>
              <w:textAlignment w:val="center"/>
              <w:rPr>
                <w:rFonts w:cstheme="minorHAnsi"/>
                <w:b/>
                <w:bCs/>
                <w:i/>
                <w:iCs/>
              </w:rPr>
            </w:pPr>
          </w:p>
        </w:tc>
      </w:tr>
    </w:tbl>
    <w:p w14:paraId="3965689F" w14:textId="0E73A39D" w:rsidR="00004707" w:rsidRPr="00004707" w:rsidRDefault="00DB170E" w:rsidP="00004707">
      <w:pPr>
        <w:spacing w:after="180"/>
        <w:textAlignment w:val="center"/>
        <w:rPr>
          <w:rFonts w:cstheme="minorHAnsi"/>
          <w:b/>
          <w:bCs/>
          <w:i/>
          <w:iCs/>
        </w:rPr>
      </w:pPr>
      <w:r w:rsidRPr="00221D93">
        <w:rPr>
          <w:rFonts w:cstheme="minorHAnsi"/>
          <w:b/>
          <w:bCs/>
          <w:i/>
        </w:rPr>
        <w:t xml:space="preserve">Proposal </w:t>
      </w:r>
      <w:r>
        <w:fldChar w:fldCharType="begin"/>
      </w:r>
      <w:r w:rsidRPr="00221D93">
        <w:rPr>
          <w:rFonts w:cstheme="minorHAnsi"/>
          <w:b/>
          <w:bCs/>
          <w:i/>
        </w:rPr>
        <w:instrText xml:space="preserve"> SEQ Proposal \* ARABIC </w:instrText>
      </w:r>
      <w:r>
        <w:fldChar w:fldCharType="separate"/>
      </w:r>
      <w:r>
        <w:rPr>
          <w:rFonts w:cstheme="minorHAnsi"/>
          <w:b/>
          <w:bCs/>
          <w:i/>
          <w:noProof/>
        </w:rPr>
        <w:t>5</w:t>
      </w:r>
      <w:r>
        <w:fldChar w:fldCharType="end"/>
      </w:r>
      <w:r w:rsidR="00004707">
        <w:rPr>
          <w:rFonts w:cstheme="minorHAnsi"/>
          <w:b/>
          <w:bCs/>
          <w:i/>
          <w:iCs/>
        </w:rPr>
        <w:t xml:space="preserve">: RAN4 shall </w:t>
      </w:r>
      <w:r w:rsidR="00004707" w:rsidRPr="00004707">
        <w:rPr>
          <w:rFonts w:cstheme="minorHAnsi"/>
          <w:b/>
          <w:bCs/>
          <w:i/>
          <w:iCs/>
        </w:rPr>
        <w:t>define the test cases for adaptation SSB in RRC_CONNECT mode only.</w:t>
      </w:r>
    </w:p>
    <w:p w14:paraId="022CF63A" w14:textId="026B6EF0" w:rsidR="00004707" w:rsidRPr="00743FAD" w:rsidRDefault="00004707" w:rsidP="000B50F9">
      <w:pPr>
        <w:spacing w:after="180"/>
        <w:textAlignment w:val="center"/>
        <w:rPr>
          <w:rFonts w:cstheme="minorHAnsi"/>
          <w:b/>
          <w:bCs/>
          <w:i/>
          <w:iCs/>
        </w:rPr>
      </w:pPr>
    </w:p>
    <w:p w14:paraId="4B074A83" w14:textId="718892D1" w:rsidR="00BD6338" w:rsidRPr="00004707" w:rsidRDefault="00844565" w:rsidP="000B50F9">
      <w:pPr>
        <w:spacing w:after="180"/>
        <w:textAlignment w:val="center"/>
        <w:rPr>
          <w:rFonts w:cstheme="minorHAnsi"/>
        </w:rPr>
      </w:pPr>
      <w:r w:rsidRPr="00004707">
        <w:rPr>
          <w:rFonts w:cstheme="minorHAnsi" w:hint="eastAsia"/>
        </w:rPr>
        <w:t>B</w:t>
      </w:r>
      <w:r w:rsidRPr="00004707">
        <w:rPr>
          <w:rFonts w:cstheme="minorHAnsi"/>
        </w:rPr>
        <w:t xml:space="preserve">ased on the core part discussion, the </w:t>
      </w:r>
      <w:r w:rsidR="00DF1A84" w:rsidRPr="00004707">
        <w:rPr>
          <w:rFonts w:cstheme="minorHAnsi"/>
        </w:rPr>
        <w:t>adaptation SSB can be used for:</w:t>
      </w:r>
    </w:p>
    <w:p w14:paraId="453DA135" w14:textId="77777777" w:rsidR="00DF1A84" w:rsidRPr="00743FAD" w:rsidRDefault="00DF1A84" w:rsidP="00CF0C9D">
      <w:pPr>
        <w:pStyle w:val="af6"/>
        <w:widowControl/>
        <w:numPr>
          <w:ilvl w:val="0"/>
          <w:numId w:val="16"/>
        </w:numPr>
        <w:rPr>
          <w:rFonts w:ascii="Calibri" w:eastAsia="宋体" w:hAnsi="Calibri" w:cs="Calibri"/>
          <w:kern w:val="0"/>
          <w:sz w:val="20"/>
          <w:szCs w:val="18"/>
          <w:lang w:eastAsia="zh-CN"/>
        </w:rPr>
      </w:pPr>
      <w:r w:rsidRPr="00743FAD">
        <w:rPr>
          <w:rFonts w:ascii="Calibri" w:hAnsi="Calibri" w:cs="Calibri"/>
          <w:sz w:val="20"/>
          <w:szCs w:val="18"/>
          <w:lang w:eastAsia="zh-CN"/>
        </w:rPr>
        <w:t>L1 measurement</w:t>
      </w:r>
    </w:p>
    <w:p w14:paraId="685E5880" w14:textId="77777777" w:rsidR="00DF1A84" w:rsidRPr="00743FAD" w:rsidRDefault="00DF1A84" w:rsidP="00CF0C9D">
      <w:pPr>
        <w:pStyle w:val="af6"/>
        <w:widowControl/>
        <w:numPr>
          <w:ilvl w:val="1"/>
          <w:numId w:val="16"/>
        </w:numPr>
        <w:rPr>
          <w:rFonts w:ascii="Calibri" w:hAnsi="Calibri" w:cs="Calibri"/>
          <w:sz w:val="20"/>
          <w:szCs w:val="18"/>
          <w:lang w:val="sv-SE" w:eastAsia="zh-CN"/>
        </w:rPr>
      </w:pPr>
      <w:r w:rsidRPr="00743FAD">
        <w:rPr>
          <w:rFonts w:ascii="Calibri" w:hAnsi="Calibri" w:cs="Calibri"/>
          <w:sz w:val="20"/>
          <w:szCs w:val="18"/>
          <w:lang w:val="sv-SE" w:eastAsia="zh-CN"/>
        </w:rPr>
        <w:t>L1-RSRP, L1-SINR, CBD</w:t>
      </w:r>
    </w:p>
    <w:p w14:paraId="06761612" w14:textId="77777777" w:rsidR="00DF1A84" w:rsidRPr="00743FAD" w:rsidRDefault="00DF1A84" w:rsidP="00CF0C9D">
      <w:pPr>
        <w:pStyle w:val="af6"/>
        <w:widowControl/>
        <w:numPr>
          <w:ilvl w:val="0"/>
          <w:numId w:val="16"/>
        </w:numPr>
        <w:rPr>
          <w:rFonts w:ascii="Calibri" w:hAnsi="Calibri" w:cs="Calibri"/>
          <w:sz w:val="20"/>
          <w:szCs w:val="18"/>
          <w:lang w:eastAsia="zh-CN"/>
        </w:rPr>
      </w:pPr>
      <w:r w:rsidRPr="00743FAD">
        <w:rPr>
          <w:rFonts w:ascii="Calibri" w:hAnsi="Calibri" w:cs="Calibri"/>
          <w:sz w:val="20"/>
          <w:szCs w:val="18"/>
          <w:lang w:eastAsia="zh-CN"/>
        </w:rPr>
        <w:t>L3 measurement</w:t>
      </w:r>
    </w:p>
    <w:p w14:paraId="7B3975C5" w14:textId="77777777" w:rsidR="00DF1A84" w:rsidRPr="00743FAD" w:rsidRDefault="00DF1A84" w:rsidP="00CF0C9D">
      <w:pPr>
        <w:pStyle w:val="af6"/>
        <w:widowControl/>
        <w:numPr>
          <w:ilvl w:val="0"/>
          <w:numId w:val="16"/>
        </w:numPr>
        <w:rPr>
          <w:rFonts w:ascii="Calibri" w:hAnsi="Calibri" w:cs="Calibri"/>
          <w:sz w:val="20"/>
          <w:szCs w:val="18"/>
          <w:lang w:eastAsia="zh-CN"/>
        </w:rPr>
      </w:pPr>
      <w:proofErr w:type="spellStart"/>
      <w:r w:rsidRPr="00743FAD">
        <w:rPr>
          <w:rFonts w:ascii="Calibri" w:hAnsi="Calibri" w:cs="Calibri"/>
          <w:sz w:val="20"/>
          <w:szCs w:val="18"/>
          <w:lang w:eastAsia="zh-CN"/>
        </w:rPr>
        <w:t>SCell</w:t>
      </w:r>
      <w:proofErr w:type="spellEnd"/>
      <w:r w:rsidRPr="00743FAD">
        <w:rPr>
          <w:rFonts w:ascii="Calibri" w:hAnsi="Calibri" w:cs="Calibri"/>
          <w:sz w:val="20"/>
          <w:szCs w:val="18"/>
          <w:lang w:eastAsia="zh-CN"/>
        </w:rPr>
        <w:t xml:space="preserve"> activation</w:t>
      </w:r>
    </w:p>
    <w:p w14:paraId="0EB898C3" w14:textId="237A863B" w:rsidR="00DF1A84" w:rsidRDefault="00DF1A84" w:rsidP="000B50F9">
      <w:pPr>
        <w:spacing w:after="180"/>
        <w:textAlignment w:val="center"/>
        <w:rPr>
          <w:rFonts w:cstheme="minorHAnsi"/>
          <w:b/>
          <w:bCs/>
          <w:i/>
          <w:iCs/>
        </w:rPr>
      </w:pPr>
    </w:p>
    <w:tbl>
      <w:tblPr>
        <w:tblStyle w:val="af8"/>
        <w:tblW w:w="0" w:type="auto"/>
        <w:tblLook w:val="04A0" w:firstRow="1" w:lastRow="0" w:firstColumn="1" w:lastColumn="0" w:noHBand="0" w:noVBand="1"/>
      </w:tblPr>
      <w:tblGrid>
        <w:gridCol w:w="9629"/>
      </w:tblGrid>
      <w:tr w:rsidR="00DF1A84" w14:paraId="4D2527E7" w14:textId="77777777" w:rsidTr="00DF1A84">
        <w:tc>
          <w:tcPr>
            <w:tcW w:w="9629" w:type="dxa"/>
          </w:tcPr>
          <w:p w14:paraId="2578A18F" w14:textId="77777777" w:rsidR="00DF1A84" w:rsidRPr="00E10DF5" w:rsidRDefault="00DF1A84" w:rsidP="00DF1A84">
            <w:pPr>
              <w:rPr>
                <w:b/>
                <w:bCs/>
                <w:u w:val="single"/>
              </w:rPr>
            </w:pPr>
            <w:r w:rsidRPr="00E10DF5">
              <w:rPr>
                <w:b/>
                <w:bCs/>
                <w:u w:val="single"/>
              </w:rPr>
              <w:lastRenderedPageBreak/>
              <w:t>R4#</w:t>
            </w:r>
            <w:r>
              <w:rPr>
                <w:b/>
                <w:bCs/>
                <w:u w:val="single"/>
              </w:rPr>
              <w:t>112bis</w:t>
            </w:r>
            <w:r w:rsidRPr="00E10DF5">
              <w:rPr>
                <w:b/>
                <w:bCs/>
                <w:u w:val="single"/>
              </w:rPr>
              <w:t xml:space="preserve"> discussion</w:t>
            </w:r>
          </w:p>
          <w:p w14:paraId="1FDAC038" w14:textId="77777777" w:rsidR="00DF1A84" w:rsidRPr="007A0E4A" w:rsidRDefault="00DF1A84" w:rsidP="00DF1A84">
            <w:pPr>
              <w:rPr>
                <w:b/>
                <w:bCs/>
                <w:u w:val="single"/>
              </w:rPr>
            </w:pPr>
          </w:p>
          <w:p w14:paraId="260CF2F2" w14:textId="77777777" w:rsidR="00DF1A84" w:rsidRDefault="00DF1A84" w:rsidP="00DF1A84">
            <w:pPr>
              <w:snapToGrid w:val="0"/>
              <w:spacing w:after="120"/>
              <w:rPr>
                <w:szCs w:val="21"/>
                <w:highlight w:val="green"/>
              </w:rPr>
            </w:pPr>
            <w:r>
              <w:rPr>
                <w:szCs w:val="21"/>
                <w:highlight w:val="green"/>
              </w:rPr>
              <w:t>Agreement:</w:t>
            </w:r>
          </w:p>
          <w:p w14:paraId="59D0F625" w14:textId="77777777" w:rsidR="00DF1A84" w:rsidRDefault="00DF1A84" w:rsidP="00CF0C9D">
            <w:pPr>
              <w:pStyle w:val="af6"/>
              <w:widowControl/>
              <w:numPr>
                <w:ilvl w:val="1"/>
                <w:numId w:val="11"/>
              </w:numPr>
              <w:autoSpaceDN w:val="0"/>
              <w:snapToGrid w:val="0"/>
              <w:spacing w:after="120"/>
              <w:contextualSpacing w:val="0"/>
              <w:jc w:val="left"/>
              <w:rPr>
                <w:szCs w:val="21"/>
                <w:highlight w:val="green"/>
              </w:rPr>
            </w:pPr>
            <w:r>
              <w:rPr>
                <w:szCs w:val="21"/>
                <w:highlight w:val="green"/>
              </w:rPr>
              <w:t>RAN4 to discuss whether there are any impacts on at least the following RRM requirements due to SSB adaption:</w:t>
            </w:r>
          </w:p>
          <w:p w14:paraId="407FC72D" w14:textId="77777777" w:rsidR="00DF1A84" w:rsidRDefault="00DF1A84" w:rsidP="00CF0C9D">
            <w:pPr>
              <w:pStyle w:val="af6"/>
              <w:widowControl/>
              <w:numPr>
                <w:ilvl w:val="2"/>
                <w:numId w:val="11"/>
              </w:numPr>
              <w:autoSpaceDN w:val="0"/>
              <w:snapToGrid w:val="0"/>
              <w:spacing w:after="120"/>
              <w:contextualSpacing w:val="0"/>
              <w:jc w:val="left"/>
              <w:rPr>
                <w:szCs w:val="21"/>
                <w:highlight w:val="green"/>
              </w:rPr>
            </w:pPr>
            <w:r>
              <w:rPr>
                <w:szCs w:val="21"/>
                <w:highlight w:val="green"/>
              </w:rPr>
              <w:t>L1-RSRP for serving cell</w:t>
            </w:r>
          </w:p>
          <w:p w14:paraId="0108EC1B" w14:textId="77777777" w:rsidR="00DF1A84" w:rsidRDefault="00DF1A84" w:rsidP="00CF0C9D">
            <w:pPr>
              <w:pStyle w:val="af6"/>
              <w:widowControl/>
              <w:numPr>
                <w:ilvl w:val="2"/>
                <w:numId w:val="11"/>
              </w:numPr>
              <w:autoSpaceDN w:val="0"/>
              <w:snapToGrid w:val="0"/>
              <w:spacing w:after="120"/>
              <w:contextualSpacing w:val="0"/>
              <w:jc w:val="left"/>
              <w:rPr>
                <w:szCs w:val="21"/>
                <w:highlight w:val="green"/>
              </w:rPr>
            </w:pPr>
            <w:r>
              <w:rPr>
                <w:szCs w:val="21"/>
                <w:highlight w:val="green"/>
              </w:rPr>
              <w:t>L1-SINR</w:t>
            </w:r>
          </w:p>
          <w:p w14:paraId="4E568AB8" w14:textId="77777777" w:rsidR="00DF1A84" w:rsidRDefault="00DF1A84" w:rsidP="00CF0C9D">
            <w:pPr>
              <w:pStyle w:val="af6"/>
              <w:widowControl/>
              <w:numPr>
                <w:ilvl w:val="2"/>
                <w:numId w:val="11"/>
              </w:numPr>
              <w:autoSpaceDN w:val="0"/>
              <w:snapToGrid w:val="0"/>
              <w:spacing w:after="120"/>
              <w:contextualSpacing w:val="0"/>
              <w:jc w:val="left"/>
              <w:rPr>
                <w:szCs w:val="21"/>
                <w:highlight w:val="green"/>
              </w:rPr>
            </w:pPr>
            <w:r>
              <w:rPr>
                <w:szCs w:val="21"/>
                <w:highlight w:val="green"/>
              </w:rPr>
              <w:t>BFD</w:t>
            </w:r>
          </w:p>
          <w:p w14:paraId="6914968D" w14:textId="77777777" w:rsidR="00DF1A84" w:rsidRDefault="00DF1A84" w:rsidP="00CF0C9D">
            <w:pPr>
              <w:pStyle w:val="af6"/>
              <w:widowControl/>
              <w:numPr>
                <w:ilvl w:val="2"/>
                <w:numId w:val="11"/>
              </w:numPr>
              <w:autoSpaceDN w:val="0"/>
              <w:snapToGrid w:val="0"/>
              <w:spacing w:after="120"/>
              <w:contextualSpacing w:val="0"/>
              <w:jc w:val="left"/>
              <w:rPr>
                <w:szCs w:val="21"/>
                <w:highlight w:val="green"/>
              </w:rPr>
            </w:pPr>
            <w:r>
              <w:rPr>
                <w:szCs w:val="21"/>
                <w:highlight w:val="green"/>
              </w:rPr>
              <w:t>CBD</w:t>
            </w:r>
          </w:p>
          <w:p w14:paraId="55E07F21" w14:textId="77777777" w:rsidR="00DF1A84" w:rsidRDefault="00DF1A84" w:rsidP="00CF0C9D">
            <w:pPr>
              <w:pStyle w:val="af6"/>
              <w:widowControl/>
              <w:numPr>
                <w:ilvl w:val="2"/>
                <w:numId w:val="11"/>
              </w:numPr>
              <w:autoSpaceDN w:val="0"/>
              <w:snapToGrid w:val="0"/>
              <w:spacing w:after="120"/>
              <w:contextualSpacing w:val="0"/>
              <w:jc w:val="left"/>
              <w:rPr>
                <w:szCs w:val="21"/>
                <w:highlight w:val="green"/>
              </w:rPr>
            </w:pPr>
            <w:proofErr w:type="spellStart"/>
            <w:r>
              <w:rPr>
                <w:szCs w:val="21"/>
                <w:highlight w:val="green"/>
              </w:rPr>
              <w:t>SCell</w:t>
            </w:r>
            <w:proofErr w:type="spellEnd"/>
            <w:r>
              <w:rPr>
                <w:szCs w:val="21"/>
                <w:highlight w:val="green"/>
              </w:rPr>
              <w:t xml:space="preserve"> activation</w:t>
            </w:r>
          </w:p>
          <w:p w14:paraId="207A0203" w14:textId="77777777" w:rsidR="00DF1A84" w:rsidRDefault="00DF1A84" w:rsidP="00CF0C9D">
            <w:pPr>
              <w:pStyle w:val="af6"/>
              <w:widowControl/>
              <w:numPr>
                <w:ilvl w:val="2"/>
                <w:numId w:val="11"/>
              </w:numPr>
              <w:autoSpaceDN w:val="0"/>
              <w:snapToGrid w:val="0"/>
              <w:spacing w:after="120"/>
              <w:contextualSpacing w:val="0"/>
              <w:jc w:val="left"/>
              <w:rPr>
                <w:szCs w:val="21"/>
                <w:highlight w:val="green"/>
              </w:rPr>
            </w:pPr>
            <w:r>
              <w:rPr>
                <w:szCs w:val="21"/>
                <w:highlight w:val="green"/>
              </w:rPr>
              <w:t>TCI state switching</w:t>
            </w:r>
          </w:p>
          <w:p w14:paraId="03ABEB96" w14:textId="77777777" w:rsidR="00DF1A84" w:rsidRDefault="00DF1A84" w:rsidP="00CF0C9D">
            <w:pPr>
              <w:pStyle w:val="af6"/>
              <w:widowControl/>
              <w:numPr>
                <w:ilvl w:val="2"/>
                <w:numId w:val="11"/>
              </w:numPr>
              <w:autoSpaceDN w:val="0"/>
              <w:snapToGrid w:val="0"/>
              <w:spacing w:after="120"/>
              <w:contextualSpacing w:val="0"/>
              <w:jc w:val="left"/>
              <w:rPr>
                <w:szCs w:val="21"/>
                <w:highlight w:val="green"/>
              </w:rPr>
            </w:pPr>
            <w:r>
              <w:rPr>
                <w:szCs w:val="21"/>
                <w:highlight w:val="green"/>
              </w:rPr>
              <w:t xml:space="preserve">NR intra-frequency L3 measurement </w:t>
            </w:r>
          </w:p>
          <w:p w14:paraId="75797955" w14:textId="77777777" w:rsidR="00DF1A84" w:rsidRDefault="00DF1A84" w:rsidP="00CF0C9D">
            <w:pPr>
              <w:pStyle w:val="af6"/>
              <w:widowControl/>
              <w:numPr>
                <w:ilvl w:val="2"/>
                <w:numId w:val="11"/>
              </w:numPr>
              <w:autoSpaceDN w:val="0"/>
              <w:snapToGrid w:val="0"/>
              <w:spacing w:after="120"/>
              <w:contextualSpacing w:val="0"/>
              <w:jc w:val="left"/>
              <w:rPr>
                <w:szCs w:val="21"/>
                <w:highlight w:val="green"/>
              </w:rPr>
            </w:pPr>
            <w:r>
              <w:rPr>
                <w:szCs w:val="21"/>
                <w:highlight w:val="green"/>
              </w:rPr>
              <w:t xml:space="preserve">NR inter-frequency L3 measurement </w:t>
            </w:r>
          </w:p>
          <w:p w14:paraId="5030B9A6" w14:textId="77777777" w:rsidR="00DF1A84" w:rsidRDefault="00DF1A84" w:rsidP="00DF1A84">
            <w:pPr>
              <w:snapToGrid w:val="0"/>
              <w:spacing w:after="120"/>
              <w:ind w:left="1420"/>
              <w:rPr>
                <w:szCs w:val="21"/>
              </w:rPr>
            </w:pPr>
            <w:r>
              <w:rPr>
                <w:szCs w:val="21"/>
                <w:highlight w:val="green"/>
              </w:rPr>
              <w:t>Note: Above list could be further updated based on RAN4 discussion.</w:t>
            </w:r>
          </w:p>
          <w:p w14:paraId="7EF30C20" w14:textId="77777777" w:rsidR="00DF1A84" w:rsidRPr="00DF1A84" w:rsidRDefault="00DF1A84" w:rsidP="000B50F9">
            <w:pPr>
              <w:spacing w:after="180"/>
              <w:textAlignment w:val="center"/>
              <w:rPr>
                <w:rFonts w:cstheme="minorHAnsi"/>
                <w:b/>
                <w:bCs/>
                <w:i/>
                <w:iCs/>
              </w:rPr>
            </w:pPr>
          </w:p>
        </w:tc>
      </w:tr>
    </w:tbl>
    <w:p w14:paraId="2E7C4C51" w14:textId="73534D1E" w:rsidR="00DF1A84" w:rsidRDefault="00DF1A84" w:rsidP="000B50F9">
      <w:pPr>
        <w:spacing w:after="180"/>
        <w:textAlignment w:val="center"/>
        <w:rPr>
          <w:rFonts w:cstheme="minorHAnsi"/>
          <w:b/>
          <w:bCs/>
          <w:i/>
          <w:iCs/>
        </w:rPr>
      </w:pPr>
    </w:p>
    <w:p w14:paraId="5DC27B05" w14:textId="78239B54" w:rsidR="00DF1A84" w:rsidRPr="006C728B" w:rsidRDefault="00DF1A84" w:rsidP="000B50F9">
      <w:pPr>
        <w:spacing w:after="180"/>
        <w:textAlignment w:val="center"/>
        <w:rPr>
          <w:rFonts w:cstheme="minorHAnsi"/>
        </w:rPr>
      </w:pPr>
      <w:proofErr w:type="gramStart"/>
      <w:r w:rsidRPr="006C728B">
        <w:rPr>
          <w:rFonts w:cstheme="minorHAnsi" w:hint="eastAsia"/>
        </w:rPr>
        <w:t>T</w:t>
      </w:r>
      <w:r w:rsidRPr="006C728B">
        <w:rPr>
          <w:rFonts w:cstheme="minorHAnsi"/>
        </w:rPr>
        <w:t>herefore</w:t>
      </w:r>
      <w:proofErr w:type="gramEnd"/>
      <w:r w:rsidRPr="006C728B">
        <w:rPr>
          <w:rFonts w:cstheme="minorHAnsi"/>
        </w:rPr>
        <w:t xml:space="preserve"> the proposed test case list for the </w:t>
      </w:r>
      <w:r w:rsidR="006C728B" w:rsidRPr="006C728B">
        <w:rPr>
          <w:rFonts w:cstheme="minorHAnsi"/>
        </w:rPr>
        <w:t>adaptation</w:t>
      </w:r>
      <w:r w:rsidRPr="006C728B">
        <w:rPr>
          <w:rFonts w:cstheme="minorHAnsi"/>
        </w:rPr>
        <w:t xml:space="preserve"> SSB can be:</w:t>
      </w:r>
    </w:p>
    <w:p w14:paraId="561D31AA" w14:textId="139E6503" w:rsidR="00DF1A84" w:rsidRPr="00DA5BFE" w:rsidRDefault="00DB170E" w:rsidP="00DF1A84">
      <w:pPr>
        <w:spacing w:after="180"/>
        <w:textAlignment w:val="center"/>
        <w:rPr>
          <w:rFonts w:ascii="Times New Roman" w:eastAsia="宋体" w:hAnsi="Times New Roman" w:cs="Times New Roman"/>
          <w:b/>
          <w:bCs/>
          <w:i/>
          <w:iCs/>
          <w:kern w:val="0"/>
          <w:sz w:val="20"/>
          <w:szCs w:val="20"/>
        </w:rPr>
      </w:pPr>
      <w:r w:rsidRPr="00221D93">
        <w:rPr>
          <w:rFonts w:cstheme="minorHAnsi"/>
          <w:b/>
          <w:bCs/>
          <w:i/>
        </w:rPr>
        <w:t xml:space="preserve">Proposal </w:t>
      </w:r>
      <w:r>
        <w:fldChar w:fldCharType="begin"/>
      </w:r>
      <w:r w:rsidRPr="00221D93">
        <w:rPr>
          <w:rFonts w:cstheme="minorHAnsi"/>
          <w:b/>
          <w:bCs/>
          <w:i/>
        </w:rPr>
        <w:instrText xml:space="preserve"> SEQ Proposal \* ARABIC </w:instrText>
      </w:r>
      <w:r>
        <w:fldChar w:fldCharType="separate"/>
      </w:r>
      <w:r>
        <w:rPr>
          <w:rFonts w:cstheme="minorHAnsi"/>
          <w:b/>
          <w:bCs/>
          <w:i/>
          <w:noProof/>
        </w:rPr>
        <w:t>6</w:t>
      </w:r>
      <w:r>
        <w:fldChar w:fldCharType="end"/>
      </w:r>
      <w:r w:rsidR="00DF1A84" w:rsidRPr="00DA5BFE">
        <w:rPr>
          <w:rFonts w:cstheme="minorHAnsi"/>
          <w:b/>
          <w:bCs/>
          <w:i/>
          <w:iCs/>
        </w:rPr>
        <w:t>:</w:t>
      </w:r>
      <w:r w:rsidR="00DF1A84" w:rsidRPr="00DA5BFE">
        <w:rPr>
          <w:b/>
          <w:bCs/>
          <w:i/>
          <w:iCs/>
        </w:rPr>
        <w:t xml:space="preserve">RAN4 can define the following SSB adaptation test case </w:t>
      </w:r>
    </w:p>
    <w:p w14:paraId="39072FA8" w14:textId="77777777" w:rsidR="00DF1A84" w:rsidRPr="00DA5BFE" w:rsidRDefault="00DF1A84" w:rsidP="00CF0C9D">
      <w:pPr>
        <w:pStyle w:val="af6"/>
        <w:widowControl/>
        <w:numPr>
          <w:ilvl w:val="0"/>
          <w:numId w:val="13"/>
        </w:numPr>
        <w:tabs>
          <w:tab w:val="left" w:pos="0"/>
        </w:tabs>
        <w:autoSpaceDN w:val="0"/>
        <w:spacing w:after="120"/>
        <w:contextualSpacing w:val="0"/>
        <w:jc w:val="left"/>
        <w:rPr>
          <w:rFonts w:eastAsia="宋体"/>
          <w:b/>
          <w:bCs/>
          <w:i/>
          <w:iCs/>
          <w:color w:val="000000" w:themeColor="text1"/>
          <w:szCs w:val="24"/>
          <w:lang w:eastAsia="zh-CN"/>
        </w:rPr>
      </w:pPr>
      <w:r w:rsidRPr="00DA5BFE">
        <w:rPr>
          <w:b/>
          <w:bCs/>
          <w:i/>
          <w:iCs/>
          <w:lang w:eastAsia="zh-CN"/>
        </w:rPr>
        <w:t>L1-RSRP</w:t>
      </w:r>
    </w:p>
    <w:p w14:paraId="63BC2542" w14:textId="77777777" w:rsidR="00DF1A84" w:rsidRPr="00DA5BFE" w:rsidRDefault="00DF1A84" w:rsidP="00CF0C9D">
      <w:pPr>
        <w:pStyle w:val="af6"/>
        <w:widowControl/>
        <w:numPr>
          <w:ilvl w:val="0"/>
          <w:numId w:val="13"/>
        </w:numPr>
        <w:tabs>
          <w:tab w:val="left" w:pos="0"/>
        </w:tabs>
        <w:autoSpaceDN w:val="0"/>
        <w:spacing w:after="120"/>
        <w:contextualSpacing w:val="0"/>
        <w:jc w:val="left"/>
        <w:rPr>
          <w:rFonts w:eastAsia="宋体"/>
          <w:b/>
          <w:bCs/>
          <w:i/>
          <w:iCs/>
          <w:color w:val="000000" w:themeColor="text1"/>
          <w:szCs w:val="24"/>
          <w:lang w:eastAsia="zh-CN"/>
        </w:rPr>
      </w:pPr>
      <w:r w:rsidRPr="00DA5BFE">
        <w:rPr>
          <w:b/>
          <w:bCs/>
          <w:i/>
          <w:iCs/>
          <w:lang w:eastAsia="zh-CN"/>
        </w:rPr>
        <w:t>L1-SINR</w:t>
      </w:r>
    </w:p>
    <w:p w14:paraId="43EE3E07" w14:textId="7077963A" w:rsidR="00DF1A84" w:rsidRPr="00DA5BFE" w:rsidRDefault="00DF1A84" w:rsidP="00CF0C9D">
      <w:pPr>
        <w:pStyle w:val="af6"/>
        <w:widowControl/>
        <w:numPr>
          <w:ilvl w:val="0"/>
          <w:numId w:val="13"/>
        </w:numPr>
        <w:tabs>
          <w:tab w:val="left" w:pos="0"/>
        </w:tabs>
        <w:autoSpaceDN w:val="0"/>
        <w:spacing w:after="120"/>
        <w:contextualSpacing w:val="0"/>
        <w:jc w:val="left"/>
        <w:rPr>
          <w:rFonts w:eastAsia="宋体"/>
          <w:b/>
          <w:bCs/>
          <w:i/>
          <w:iCs/>
          <w:color w:val="000000" w:themeColor="text1"/>
          <w:szCs w:val="24"/>
          <w:lang w:eastAsia="zh-CN"/>
        </w:rPr>
      </w:pPr>
      <w:r w:rsidRPr="00DA5BFE">
        <w:rPr>
          <w:b/>
          <w:bCs/>
          <w:i/>
          <w:iCs/>
          <w:lang w:eastAsia="zh-CN"/>
        </w:rPr>
        <w:t>CBD/</w:t>
      </w:r>
      <w:r w:rsidRPr="00C5313F">
        <w:rPr>
          <w:b/>
          <w:bCs/>
          <w:i/>
          <w:iCs/>
          <w:lang w:eastAsia="zh-CN"/>
        </w:rPr>
        <w:t>BFD</w:t>
      </w:r>
    </w:p>
    <w:p w14:paraId="25CE5F59" w14:textId="77777777" w:rsidR="00DF1A84" w:rsidRPr="00DA5BFE" w:rsidRDefault="00DF1A84" w:rsidP="00CF0C9D">
      <w:pPr>
        <w:pStyle w:val="af6"/>
        <w:widowControl/>
        <w:numPr>
          <w:ilvl w:val="0"/>
          <w:numId w:val="13"/>
        </w:numPr>
        <w:tabs>
          <w:tab w:val="left" w:pos="0"/>
        </w:tabs>
        <w:autoSpaceDN w:val="0"/>
        <w:spacing w:after="120"/>
        <w:contextualSpacing w:val="0"/>
        <w:jc w:val="left"/>
        <w:rPr>
          <w:rFonts w:eastAsia="宋体"/>
          <w:b/>
          <w:bCs/>
          <w:i/>
          <w:iCs/>
          <w:color w:val="000000" w:themeColor="text1"/>
          <w:szCs w:val="24"/>
          <w:lang w:eastAsia="zh-CN"/>
        </w:rPr>
      </w:pPr>
      <w:r w:rsidRPr="00DA5BFE">
        <w:rPr>
          <w:b/>
          <w:bCs/>
          <w:i/>
          <w:iCs/>
          <w:lang w:eastAsia="zh-CN"/>
        </w:rPr>
        <w:t>L3 measurement</w:t>
      </w:r>
    </w:p>
    <w:p w14:paraId="792C93C6" w14:textId="77777777" w:rsidR="00DF1A84" w:rsidRPr="00DA5BFE" w:rsidRDefault="00DF1A84" w:rsidP="00CF0C9D">
      <w:pPr>
        <w:pStyle w:val="af6"/>
        <w:widowControl/>
        <w:numPr>
          <w:ilvl w:val="0"/>
          <w:numId w:val="13"/>
        </w:numPr>
        <w:tabs>
          <w:tab w:val="left" w:pos="0"/>
        </w:tabs>
        <w:autoSpaceDN w:val="0"/>
        <w:spacing w:after="120"/>
        <w:contextualSpacing w:val="0"/>
        <w:jc w:val="left"/>
        <w:rPr>
          <w:rFonts w:eastAsia="宋体"/>
          <w:b/>
          <w:bCs/>
          <w:i/>
          <w:iCs/>
          <w:color w:val="000000" w:themeColor="text1"/>
          <w:szCs w:val="24"/>
          <w:lang w:eastAsia="zh-CN"/>
        </w:rPr>
      </w:pPr>
      <w:r w:rsidRPr="00DA5BFE">
        <w:rPr>
          <w:rFonts w:eastAsia="宋体"/>
          <w:b/>
          <w:bCs/>
          <w:i/>
          <w:iCs/>
          <w:color w:val="000000" w:themeColor="text1"/>
          <w:szCs w:val="24"/>
          <w:lang w:eastAsia="zh-CN"/>
        </w:rPr>
        <w:t xml:space="preserve">Deactivated </w:t>
      </w:r>
      <w:proofErr w:type="spellStart"/>
      <w:r w:rsidRPr="00DA5BFE">
        <w:rPr>
          <w:rFonts w:eastAsia="宋体"/>
          <w:b/>
          <w:bCs/>
          <w:i/>
          <w:iCs/>
          <w:color w:val="000000" w:themeColor="text1"/>
          <w:szCs w:val="24"/>
          <w:lang w:eastAsia="zh-CN"/>
        </w:rPr>
        <w:t>SCell</w:t>
      </w:r>
      <w:proofErr w:type="spellEnd"/>
      <w:r w:rsidRPr="00DA5BFE">
        <w:rPr>
          <w:rFonts w:eastAsia="宋体"/>
          <w:b/>
          <w:bCs/>
          <w:i/>
          <w:iCs/>
          <w:color w:val="000000" w:themeColor="text1"/>
          <w:szCs w:val="24"/>
          <w:lang w:eastAsia="zh-CN"/>
        </w:rPr>
        <w:t xml:space="preserve"> measurement</w:t>
      </w:r>
    </w:p>
    <w:p w14:paraId="3E2E06D8" w14:textId="77777777" w:rsidR="00DF1A84" w:rsidRDefault="00DF1A84" w:rsidP="00CF0C9D">
      <w:pPr>
        <w:pStyle w:val="af6"/>
        <w:widowControl/>
        <w:numPr>
          <w:ilvl w:val="0"/>
          <w:numId w:val="13"/>
        </w:numPr>
        <w:tabs>
          <w:tab w:val="left" w:pos="0"/>
        </w:tabs>
        <w:autoSpaceDN w:val="0"/>
        <w:spacing w:after="120"/>
        <w:contextualSpacing w:val="0"/>
        <w:jc w:val="left"/>
        <w:rPr>
          <w:rFonts w:eastAsia="宋体"/>
          <w:color w:val="000000" w:themeColor="text1"/>
          <w:szCs w:val="24"/>
          <w:lang w:eastAsia="zh-CN"/>
        </w:rPr>
      </w:pPr>
      <w:r w:rsidRPr="00DA5BFE">
        <w:rPr>
          <w:b/>
          <w:bCs/>
          <w:i/>
          <w:iCs/>
          <w:lang w:eastAsia="zh-CN"/>
        </w:rPr>
        <w:t xml:space="preserve">normal </w:t>
      </w:r>
      <w:proofErr w:type="spellStart"/>
      <w:r w:rsidRPr="00DA5BFE">
        <w:rPr>
          <w:b/>
          <w:bCs/>
          <w:i/>
          <w:iCs/>
          <w:lang w:eastAsia="zh-CN"/>
        </w:rPr>
        <w:t>SCell</w:t>
      </w:r>
      <w:proofErr w:type="spellEnd"/>
      <w:r w:rsidRPr="00DA5BFE">
        <w:rPr>
          <w:b/>
          <w:bCs/>
          <w:i/>
          <w:iCs/>
          <w:lang w:eastAsia="zh-CN"/>
        </w:rPr>
        <w:t xml:space="preserve"> activatio</w:t>
      </w:r>
      <w:r>
        <w:rPr>
          <w:lang w:eastAsia="zh-CN"/>
        </w:rPr>
        <w:t>n</w:t>
      </w:r>
    </w:p>
    <w:p w14:paraId="5B891679" w14:textId="77777777" w:rsidR="00DF1A84" w:rsidRPr="00DF1A84" w:rsidRDefault="00DF1A84" w:rsidP="000B50F9">
      <w:pPr>
        <w:spacing w:after="180"/>
        <w:textAlignment w:val="center"/>
        <w:rPr>
          <w:rFonts w:cstheme="minorHAnsi"/>
          <w:b/>
          <w:bCs/>
          <w:i/>
          <w:iCs/>
        </w:rPr>
      </w:pPr>
    </w:p>
    <w:p w14:paraId="0A6ECB40" w14:textId="77777777" w:rsidR="00552524" w:rsidRPr="00AD61B9" w:rsidRDefault="00552524" w:rsidP="00CF0C9D">
      <w:pPr>
        <w:pStyle w:val="1"/>
        <w:numPr>
          <w:ilvl w:val="0"/>
          <w:numId w:val="1"/>
        </w:numPr>
        <w:tabs>
          <w:tab w:val="num" w:pos="0"/>
        </w:tabs>
        <w:spacing w:line="259" w:lineRule="auto"/>
        <w:rPr>
          <w:rFonts w:asciiTheme="minorHAnsi" w:hAnsiTheme="minorHAnsi" w:cstheme="minorHAnsi"/>
        </w:rPr>
      </w:pPr>
      <w:r w:rsidRPr="00AD61B9">
        <w:rPr>
          <w:rFonts w:asciiTheme="minorHAnsi" w:hAnsiTheme="minorHAnsi" w:cstheme="minorHAnsi"/>
        </w:rPr>
        <w:t>Summary</w:t>
      </w:r>
    </w:p>
    <w:p w14:paraId="57781DF5" w14:textId="188135CC" w:rsidR="00552524" w:rsidRDefault="00552524" w:rsidP="001B0ED9">
      <w:pPr>
        <w:rPr>
          <w:sz w:val="24"/>
          <w:szCs w:val="24"/>
        </w:rPr>
      </w:pPr>
      <w:r w:rsidRPr="00AD61B9">
        <w:rPr>
          <w:sz w:val="24"/>
          <w:szCs w:val="24"/>
        </w:rPr>
        <w:t xml:space="preserve">This paper proposes the main </w:t>
      </w:r>
      <w:r w:rsidR="00742BF1">
        <w:rPr>
          <w:sz w:val="24"/>
          <w:szCs w:val="24"/>
        </w:rPr>
        <w:t>configurations</w:t>
      </w:r>
      <w:r w:rsidRPr="00AD61B9">
        <w:rPr>
          <w:sz w:val="24"/>
          <w:szCs w:val="24"/>
        </w:rPr>
        <w:t xml:space="preserve"> parameters and test </w:t>
      </w:r>
      <w:r w:rsidR="00742BF1">
        <w:rPr>
          <w:sz w:val="24"/>
          <w:szCs w:val="24"/>
        </w:rPr>
        <w:t>cases list</w:t>
      </w:r>
      <w:r w:rsidRPr="00AD61B9">
        <w:rPr>
          <w:sz w:val="24"/>
          <w:szCs w:val="24"/>
        </w:rPr>
        <w:t xml:space="preserve"> to verify the </w:t>
      </w:r>
      <w:r w:rsidR="00E90D2F">
        <w:rPr>
          <w:sz w:val="24"/>
          <w:szCs w:val="24"/>
        </w:rPr>
        <w:t>RRM</w:t>
      </w:r>
      <w:r w:rsidRPr="00AD61B9">
        <w:rPr>
          <w:sz w:val="24"/>
          <w:szCs w:val="24"/>
        </w:rPr>
        <w:t xml:space="preserve"> requirements related to </w:t>
      </w:r>
      <w:r w:rsidR="00CA42CC">
        <w:rPr>
          <w:sz w:val="24"/>
          <w:szCs w:val="24"/>
        </w:rPr>
        <w:t>NES in Rel19</w:t>
      </w:r>
      <w:r w:rsidRPr="00AD61B9">
        <w:rPr>
          <w:sz w:val="24"/>
          <w:szCs w:val="24"/>
        </w:rPr>
        <w:t xml:space="preserve">. </w:t>
      </w:r>
    </w:p>
    <w:p w14:paraId="471F85D1" w14:textId="77777777" w:rsidR="009645E8" w:rsidRPr="00346044" w:rsidRDefault="009645E8" w:rsidP="009645E8">
      <w:pPr>
        <w:widowControl/>
        <w:tabs>
          <w:tab w:val="left" w:pos="0"/>
        </w:tabs>
        <w:autoSpaceDN w:val="0"/>
        <w:spacing w:after="120"/>
        <w:jc w:val="left"/>
        <w:rPr>
          <w:rFonts w:eastAsia="宋体"/>
          <w:b/>
          <w:bCs/>
          <w:i/>
          <w:iCs/>
          <w:color w:val="000000" w:themeColor="text1"/>
          <w:szCs w:val="24"/>
        </w:rPr>
      </w:pPr>
      <w:r w:rsidRPr="00221D93">
        <w:rPr>
          <w:rFonts w:cstheme="minorHAnsi"/>
          <w:b/>
          <w:bCs/>
          <w:i/>
        </w:rPr>
        <w:t xml:space="preserve">Proposal </w:t>
      </w:r>
      <w:r>
        <w:fldChar w:fldCharType="begin"/>
      </w:r>
      <w:r w:rsidRPr="00221D93">
        <w:rPr>
          <w:rFonts w:cstheme="minorHAnsi"/>
          <w:b/>
          <w:bCs/>
          <w:i/>
        </w:rPr>
        <w:instrText xml:space="preserve"> SEQ Proposal \* ARABIC </w:instrText>
      </w:r>
      <w:r>
        <w:fldChar w:fldCharType="separate"/>
      </w:r>
      <w:r>
        <w:rPr>
          <w:rFonts w:cstheme="minorHAnsi"/>
          <w:b/>
          <w:bCs/>
          <w:i/>
          <w:noProof/>
        </w:rPr>
        <w:t>1</w:t>
      </w:r>
      <w:r>
        <w:fldChar w:fldCharType="end"/>
      </w:r>
      <w:r w:rsidRPr="00346044">
        <w:rPr>
          <w:b/>
          <w:bCs/>
          <w:i/>
          <w:iCs/>
        </w:rPr>
        <w:t xml:space="preserve">: </w:t>
      </w:r>
      <w:r w:rsidRPr="00346044">
        <w:rPr>
          <w:rFonts w:eastAsia="宋体"/>
          <w:b/>
          <w:bCs/>
          <w:i/>
          <w:iCs/>
          <w:color w:val="000000" w:themeColor="text1"/>
          <w:szCs w:val="24"/>
        </w:rPr>
        <w:t xml:space="preserve">RAN4 </w:t>
      </w:r>
      <w:r>
        <w:rPr>
          <w:rFonts w:eastAsia="宋体"/>
          <w:b/>
          <w:bCs/>
          <w:i/>
          <w:iCs/>
          <w:color w:val="000000" w:themeColor="text1"/>
          <w:szCs w:val="24"/>
        </w:rPr>
        <w:t>can</w:t>
      </w:r>
      <w:r w:rsidRPr="00346044">
        <w:rPr>
          <w:rFonts w:eastAsia="宋体"/>
          <w:b/>
          <w:bCs/>
          <w:i/>
          <w:iCs/>
          <w:color w:val="000000" w:themeColor="text1"/>
          <w:szCs w:val="24"/>
        </w:rPr>
        <w:t xml:space="preserve"> define the OD-SSB based test case for </w:t>
      </w:r>
    </w:p>
    <w:p w14:paraId="1F5D76B3" w14:textId="77777777" w:rsidR="009645E8" w:rsidRPr="00346044" w:rsidRDefault="009645E8" w:rsidP="009645E8">
      <w:pPr>
        <w:widowControl/>
        <w:numPr>
          <w:ilvl w:val="2"/>
          <w:numId w:val="11"/>
        </w:numPr>
        <w:autoSpaceDN w:val="0"/>
        <w:snapToGrid w:val="0"/>
        <w:spacing w:after="120"/>
        <w:ind w:left="1800"/>
        <w:jc w:val="left"/>
        <w:rPr>
          <w:rFonts w:eastAsia="等线"/>
          <w:b/>
          <w:bCs/>
          <w:i/>
          <w:iCs/>
          <w:szCs w:val="21"/>
        </w:rPr>
      </w:pPr>
      <w:r w:rsidRPr="00346044">
        <w:rPr>
          <w:rFonts w:eastAsia="等线"/>
          <w:b/>
          <w:bCs/>
          <w:i/>
          <w:iCs/>
          <w:szCs w:val="21"/>
        </w:rPr>
        <w:t>Case #1 and Scenario #2</w:t>
      </w:r>
    </w:p>
    <w:p w14:paraId="5F9F6759" w14:textId="77777777" w:rsidR="009645E8" w:rsidRPr="00346044" w:rsidRDefault="009645E8" w:rsidP="009645E8">
      <w:pPr>
        <w:widowControl/>
        <w:numPr>
          <w:ilvl w:val="2"/>
          <w:numId w:val="11"/>
        </w:numPr>
        <w:autoSpaceDN w:val="0"/>
        <w:snapToGrid w:val="0"/>
        <w:spacing w:after="120"/>
        <w:ind w:left="1800"/>
        <w:jc w:val="left"/>
        <w:rPr>
          <w:rFonts w:eastAsia="等线"/>
          <w:b/>
          <w:bCs/>
          <w:i/>
          <w:iCs/>
          <w:szCs w:val="21"/>
        </w:rPr>
      </w:pPr>
      <w:r w:rsidRPr="00346044">
        <w:rPr>
          <w:rFonts w:eastAsia="等线"/>
          <w:b/>
          <w:bCs/>
          <w:i/>
          <w:iCs/>
          <w:szCs w:val="21"/>
        </w:rPr>
        <w:t>Case #2 and Scenario #2A</w:t>
      </w:r>
    </w:p>
    <w:p w14:paraId="76E06B00" w14:textId="77777777" w:rsidR="009645E8" w:rsidRPr="009645E8" w:rsidRDefault="009645E8" w:rsidP="009645E8">
      <w:pPr>
        <w:spacing w:before="120" w:after="120"/>
        <w:rPr>
          <w:b/>
          <w:bCs/>
          <w:i/>
          <w:iCs/>
        </w:rPr>
      </w:pPr>
      <w:r w:rsidRPr="009645E8">
        <w:rPr>
          <w:rFonts w:cstheme="minorHAnsi"/>
          <w:b/>
          <w:bCs/>
          <w:i/>
        </w:rPr>
        <w:t xml:space="preserve">Proposal </w:t>
      </w:r>
      <w:r>
        <w:fldChar w:fldCharType="begin"/>
      </w:r>
      <w:r w:rsidRPr="009645E8">
        <w:rPr>
          <w:rFonts w:cstheme="minorHAnsi"/>
          <w:b/>
          <w:bCs/>
          <w:i/>
        </w:rPr>
        <w:instrText xml:space="preserve"> SEQ Proposal \* ARABIC </w:instrText>
      </w:r>
      <w:r>
        <w:fldChar w:fldCharType="separate"/>
      </w:r>
      <w:r w:rsidRPr="009645E8">
        <w:rPr>
          <w:rFonts w:cstheme="minorHAnsi"/>
          <w:b/>
          <w:bCs/>
          <w:i/>
          <w:noProof/>
        </w:rPr>
        <w:t>2</w:t>
      </w:r>
      <w:r>
        <w:fldChar w:fldCharType="end"/>
      </w:r>
      <w:r w:rsidRPr="009645E8">
        <w:rPr>
          <w:b/>
          <w:bCs/>
          <w:i/>
          <w:iCs/>
        </w:rPr>
        <w:t>: Define the NCD OD-SSB test cases only.</w:t>
      </w:r>
    </w:p>
    <w:p w14:paraId="7EA7A2BA" w14:textId="77777777" w:rsidR="009645E8" w:rsidRPr="00221D93" w:rsidRDefault="009645E8" w:rsidP="009645E8">
      <w:pPr>
        <w:widowControl/>
        <w:rPr>
          <w:rFonts w:cstheme="minorHAnsi"/>
          <w:b/>
          <w:bCs/>
          <w:i/>
          <w:sz w:val="20"/>
          <w:lang w:eastAsia="en-US"/>
        </w:rPr>
      </w:pPr>
      <w:r w:rsidRPr="00221D93">
        <w:rPr>
          <w:rFonts w:cstheme="minorHAnsi"/>
          <w:b/>
          <w:bCs/>
          <w:i/>
        </w:rPr>
        <w:t xml:space="preserve">Proposal </w:t>
      </w:r>
      <w:r>
        <w:fldChar w:fldCharType="begin"/>
      </w:r>
      <w:r w:rsidRPr="00221D93">
        <w:rPr>
          <w:rFonts w:cstheme="minorHAnsi"/>
          <w:b/>
          <w:bCs/>
          <w:i/>
        </w:rPr>
        <w:instrText xml:space="preserve"> SEQ Proposal \* ARABIC </w:instrText>
      </w:r>
      <w:r>
        <w:fldChar w:fldCharType="separate"/>
      </w:r>
      <w:r>
        <w:rPr>
          <w:rFonts w:cstheme="minorHAnsi"/>
          <w:b/>
          <w:bCs/>
          <w:i/>
          <w:noProof/>
        </w:rPr>
        <w:t>3</w:t>
      </w:r>
      <w:r>
        <w:fldChar w:fldCharType="end"/>
      </w:r>
      <w:r w:rsidRPr="00221D93">
        <w:rPr>
          <w:rFonts w:cstheme="minorHAnsi"/>
          <w:b/>
          <w:bCs/>
          <w:i/>
        </w:rPr>
        <w:t>: RAN4 to define the OD-SSB test cases with the following general principles:</w:t>
      </w:r>
    </w:p>
    <w:p w14:paraId="001AC59E" w14:textId="77777777" w:rsidR="009645E8" w:rsidRDefault="009645E8" w:rsidP="009645E8">
      <w:pPr>
        <w:pStyle w:val="af6"/>
        <w:widowControl/>
        <w:numPr>
          <w:ilvl w:val="0"/>
          <w:numId w:val="14"/>
        </w:numPr>
        <w:spacing w:after="120"/>
        <w:ind w:left="714" w:hanging="357"/>
        <w:rPr>
          <w:rFonts w:cstheme="minorHAnsi"/>
          <w:b/>
          <w:bCs/>
          <w:i/>
          <w:iCs/>
          <w:sz w:val="20"/>
          <w:szCs w:val="16"/>
          <w:lang w:val="en-GB" w:eastAsia="zh-CN"/>
        </w:rPr>
      </w:pPr>
      <w:r>
        <w:rPr>
          <w:rFonts w:cstheme="minorHAnsi"/>
          <w:b/>
          <w:bCs/>
          <w:i/>
          <w:iCs/>
          <w:sz w:val="20"/>
          <w:szCs w:val="16"/>
          <w:lang w:val="en-GB" w:eastAsia="zh-CN"/>
        </w:rPr>
        <w:t>Both FR1 and FR2</w:t>
      </w:r>
    </w:p>
    <w:p w14:paraId="1E1BDE3F" w14:textId="77777777" w:rsidR="009645E8" w:rsidRDefault="009645E8" w:rsidP="009645E8">
      <w:pPr>
        <w:pStyle w:val="af6"/>
        <w:widowControl/>
        <w:numPr>
          <w:ilvl w:val="0"/>
          <w:numId w:val="14"/>
        </w:numPr>
        <w:spacing w:before="120" w:after="120"/>
        <w:ind w:left="714" w:hanging="357"/>
        <w:rPr>
          <w:rFonts w:cstheme="minorHAnsi"/>
          <w:b/>
          <w:bCs/>
          <w:i/>
          <w:iCs/>
          <w:sz w:val="20"/>
          <w:szCs w:val="16"/>
          <w:lang w:val="en-GB" w:eastAsia="zh-CN"/>
        </w:rPr>
      </w:pPr>
      <w:r>
        <w:rPr>
          <w:rFonts w:cstheme="minorHAnsi"/>
          <w:b/>
          <w:bCs/>
          <w:i/>
          <w:iCs/>
          <w:sz w:val="20"/>
          <w:szCs w:val="16"/>
          <w:lang w:eastAsia="zh-CN"/>
        </w:rPr>
        <w:t>Only test OD-SSB periodicities with 5ms, 10ms and 20ms</w:t>
      </w:r>
    </w:p>
    <w:p w14:paraId="2E29D1EF" w14:textId="77777777" w:rsidR="009645E8" w:rsidRDefault="009645E8" w:rsidP="009645E8">
      <w:pPr>
        <w:pStyle w:val="af6"/>
        <w:widowControl/>
        <w:numPr>
          <w:ilvl w:val="0"/>
          <w:numId w:val="14"/>
        </w:numPr>
        <w:spacing w:before="120" w:after="120"/>
        <w:ind w:left="714" w:hanging="357"/>
        <w:rPr>
          <w:rFonts w:cstheme="minorHAnsi"/>
          <w:b/>
          <w:bCs/>
          <w:i/>
          <w:iCs/>
          <w:sz w:val="18"/>
          <w:szCs w:val="16"/>
          <w:lang w:eastAsia="zh-CN"/>
        </w:rPr>
      </w:pPr>
      <w:r>
        <w:rPr>
          <w:rFonts w:cstheme="minorHAnsi"/>
          <w:b/>
          <w:bCs/>
          <w:i/>
          <w:iCs/>
          <w:sz w:val="20"/>
          <w:szCs w:val="16"/>
          <w:lang w:eastAsia="zh-CN"/>
        </w:rPr>
        <w:t>Only test non-DRX mode</w:t>
      </w:r>
    </w:p>
    <w:p w14:paraId="156784C9" w14:textId="77777777" w:rsidR="009645E8" w:rsidRDefault="009645E8" w:rsidP="009645E8">
      <w:pPr>
        <w:pStyle w:val="af6"/>
        <w:widowControl/>
        <w:numPr>
          <w:ilvl w:val="0"/>
          <w:numId w:val="14"/>
        </w:numPr>
        <w:spacing w:before="120" w:after="120"/>
        <w:ind w:left="714" w:hanging="357"/>
        <w:rPr>
          <w:rFonts w:cstheme="minorHAnsi"/>
          <w:b/>
          <w:bCs/>
          <w:i/>
          <w:iCs/>
          <w:sz w:val="20"/>
          <w:szCs w:val="16"/>
          <w:lang w:eastAsia="zh-CN"/>
        </w:rPr>
      </w:pPr>
      <w:r>
        <w:rPr>
          <w:rFonts w:cstheme="minorHAnsi"/>
          <w:b/>
          <w:bCs/>
          <w:i/>
          <w:iCs/>
          <w:sz w:val="20"/>
          <w:szCs w:val="16"/>
          <w:lang w:eastAsia="zh-CN"/>
        </w:rPr>
        <w:t>Without SSB time index detection</w:t>
      </w:r>
    </w:p>
    <w:p w14:paraId="464AA2EB" w14:textId="77777777" w:rsidR="009645E8" w:rsidRPr="009645E8" w:rsidRDefault="009645E8" w:rsidP="009645E8">
      <w:pPr>
        <w:pStyle w:val="af6"/>
        <w:numPr>
          <w:ilvl w:val="0"/>
          <w:numId w:val="14"/>
        </w:numPr>
        <w:spacing w:before="120" w:after="120"/>
        <w:rPr>
          <w:b/>
          <w:bCs/>
          <w:i/>
          <w:iCs/>
        </w:rPr>
      </w:pPr>
      <w:r w:rsidRPr="009645E8">
        <w:rPr>
          <w:rFonts w:cstheme="minorHAnsi"/>
          <w:b/>
          <w:bCs/>
          <w:i/>
        </w:rPr>
        <w:t xml:space="preserve">Proposal </w:t>
      </w:r>
      <w:r>
        <w:fldChar w:fldCharType="begin"/>
      </w:r>
      <w:r w:rsidRPr="009645E8">
        <w:rPr>
          <w:rFonts w:cstheme="minorHAnsi"/>
          <w:b/>
          <w:bCs/>
          <w:i/>
        </w:rPr>
        <w:instrText xml:space="preserve"> SEQ Proposal \* ARABIC </w:instrText>
      </w:r>
      <w:r>
        <w:fldChar w:fldCharType="separate"/>
      </w:r>
      <w:r w:rsidRPr="009645E8">
        <w:rPr>
          <w:rFonts w:cstheme="minorHAnsi"/>
          <w:b/>
          <w:bCs/>
          <w:i/>
          <w:noProof/>
        </w:rPr>
        <w:t>4</w:t>
      </w:r>
      <w:r>
        <w:fldChar w:fldCharType="end"/>
      </w:r>
      <w:r w:rsidRPr="009645E8">
        <w:rPr>
          <w:b/>
          <w:bCs/>
          <w:i/>
          <w:iCs/>
        </w:rPr>
        <w:t>: RAN4 can define the following test cases with the specific configurations as:</w:t>
      </w:r>
    </w:p>
    <w:tbl>
      <w:tblPr>
        <w:tblStyle w:val="af8"/>
        <w:tblW w:w="0" w:type="auto"/>
        <w:tblLook w:val="04A0" w:firstRow="1" w:lastRow="0" w:firstColumn="1" w:lastColumn="0" w:noHBand="0" w:noVBand="1"/>
      </w:tblPr>
      <w:tblGrid>
        <w:gridCol w:w="622"/>
        <w:gridCol w:w="2338"/>
        <w:gridCol w:w="2268"/>
      </w:tblGrid>
      <w:tr w:rsidR="009645E8" w14:paraId="42D413CD" w14:textId="77777777" w:rsidTr="0093344F">
        <w:tc>
          <w:tcPr>
            <w:tcW w:w="622" w:type="dxa"/>
            <w:tcBorders>
              <w:top w:val="single" w:sz="4" w:space="0" w:color="auto"/>
              <w:left w:val="single" w:sz="4" w:space="0" w:color="auto"/>
              <w:bottom w:val="single" w:sz="4" w:space="0" w:color="auto"/>
              <w:right w:val="single" w:sz="4" w:space="0" w:color="auto"/>
            </w:tcBorders>
            <w:hideMark/>
          </w:tcPr>
          <w:p w14:paraId="3858D987" w14:textId="77777777" w:rsidR="009645E8" w:rsidRDefault="009645E8" w:rsidP="0093344F">
            <w:pPr>
              <w:rPr>
                <w:rFonts w:ascii="Times New Roman" w:eastAsia="宋体" w:hAnsi="Times New Roman" w:cs="Times New Roman"/>
                <w:b/>
                <w:bCs/>
                <w:kern w:val="0"/>
                <w:sz w:val="18"/>
                <w:szCs w:val="16"/>
              </w:rPr>
            </w:pPr>
            <w:r>
              <w:rPr>
                <w:b/>
                <w:bCs/>
                <w:sz w:val="18"/>
                <w:szCs w:val="16"/>
              </w:rPr>
              <w:t>No.</w:t>
            </w:r>
          </w:p>
        </w:tc>
        <w:tc>
          <w:tcPr>
            <w:tcW w:w="2338" w:type="dxa"/>
            <w:tcBorders>
              <w:top w:val="single" w:sz="4" w:space="0" w:color="auto"/>
              <w:left w:val="single" w:sz="4" w:space="0" w:color="auto"/>
              <w:bottom w:val="single" w:sz="4" w:space="0" w:color="auto"/>
              <w:right w:val="single" w:sz="4" w:space="0" w:color="auto"/>
            </w:tcBorders>
            <w:hideMark/>
          </w:tcPr>
          <w:p w14:paraId="439DE6CF" w14:textId="77777777" w:rsidR="009645E8" w:rsidRDefault="009645E8" w:rsidP="0093344F">
            <w:pPr>
              <w:rPr>
                <w:b/>
                <w:bCs/>
                <w:sz w:val="18"/>
                <w:szCs w:val="16"/>
              </w:rPr>
            </w:pPr>
            <w:r>
              <w:rPr>
                <w:b/>
                <w:bCs/>
                <w:sz w:val="18"/>
                <w:szCs w:val="16"/>
              </w:rPr>
              <w:t>Test category</w:t>
            </w:r>
          </w:p>
        </w:tc>
        <w:tc>
          <w:tcPr>
            <w:tcW w:w="2268" w:type="dxa"/>
            <w:tcBorders>
              <w:top w:val="single" w:sz="4" w:space="0" w:color="auto"/>
              <w:left w:val="single" w:sz="4" w:space="0" w:color="auto"/>
              <w:bottom w:val="single" w:sz="4" w:space="0" w:color="auto"/>
              <w:right w:val="single" w:sz="4" w:space="0" w:color="auto"/>
            </w:tcBorders>
            <w:hideMark/>
          </w:tcPr>
          <w:p w14:paraId="1BAC7A14" w14:textId="77777777" w:rsidR="009645E8" w:rsidRDefault="009645E8" w:rsidP="0093344F">
            <w:pPr>
              <w:rPr>
                <w:b/>
                <w:bCs/>
                <w:sz w:val="18"/>
                <w:szCs w:val="16"/>
              </w:rPr>
            </w:pPr>
            <w:r>
              <w:rPr>
                <w:b/>
                <w:bCs/>
                <w:sz w:val="18"/>
                <w:szCs w:val="16"/>
              </w:rPr>
              <w:t>Test configuration</w:t>
            </w:r>
          </w:p>
        </w:tc>
      </w:tr>
      <w:tr w:rsidR="009645E8" w14:paraId="7F1CD867" w14:textId="77777777" w:rsidTr="0093344F">
        <w:tc>
          <w:tcPr>
            <w:tcW w:w="622" w:type="dxa"/>
            <w:tcBorders>
              <w:top w:val="single" w:sz="4" w:space="0" w:color="auto"/>
              <w:left w:val="single" w:sz="4" w:space="0" w:color="auto"/>
              <w:bottom w:val="single" w:sz="4" w:space="0" w:color="auto"/>
              <w:right w:val="single" w:sz="4" w:space="0" w:color="auto"/>
            </w:tcBorders>
            <w:hideMark/>
          </w:tcPr>
          <w:p w14:paraId="5D0884B3" w14:textId="77777777" w:rsidR="009645E8" w:rsidRPr="00743FAD" w:rsidRDefault="009645E8" w:rsidP="0093344F">
            <w:pPr>
              <w:rPr>
                <w:b/>
                <w:bCs/>
                <w:sz w:val="16"/>
                <w:szCs w:val="16"/>
              </w:rPr>
            </w:pPr>
            <w:r w:rsidRPr="00743FAD">
              <w:rPr>
                <w:b/>
                <w:bCs/>
                <w:kern w:val="24"/>
                <w:sz w:val="16"/>
                <w:szCs w:val="16"/>
              </w:rPr>
              <w:lastRenderedPageBreak/>
              <w:t>1</w:t>
            </w:r>
          </w:p>
        </w:tc>
        <w:tc>
          <w:tcPr>
            <w:tcW w:w="2338" w:type="dxa"/>
            <w:tcBorders>
              <w:top w:val="single" w:sz="4" w:space="0" w:color="auto"/>
              <w:left w:val="single" w:sz="4" w:space="0" w:color="auto"/>
              <w:bottom w:val="single" w:sz="4" w:space="0" w:color="auto"/>
              <w:right w:val="single" w:sz="4" w:space="0" w:color="auto"/>
            </w:tcBorders>
            <w:hideMark/>
          </w:tcPr>
          <w:p w14:paraId="2AD7B014" w14:textId="77777777" w:rsidR="009645E8" w:rsidRPr="00743FAD" w:rsidRDefault="009645E8" w:rsidP="0093344F">
            <w:pPr>
              <w:rPr>
                <w:b/>
                <w:bCs/>
                <w:sz w:val="16"/>
                <w:szCs w:val="16"/>
              </w:rPr>
            </w:pPr>
            <w:r w:rsidRPr="00743FAD">
              <w:rPr>
                <w:b/>
                <w:bCs/>
                <w:kern w:val="24"/>
                <w:sz w:val="16"/>
                <w:szCs w:val="16"/>
              </w:rPr>
              <w:t xml:space="preserve">OD-SSB based deactivated </w:t>
            </w:r>
            <w:proofErr w:type="spellStart"/>
            <w:r w:rsidRPr="00743FAD">
              <w:rPr>
                <w:b/>
                <w:bCs/>
                <w:kern w:val="24"/>
                <w:sz w:val="16"/>
                <w:szCs w:val="16"/>
              </w:rPr>
              <w:t>SCell</w:t>
            </w:r>
            <w:proofErr w:type="spellEnd"/>
            <w:r w:rsidRPr="00743FAD">
              <w:rPr>
                <w:b/>
                <w:bCs/>
                <w:kern w:val="24"/>
                <w:sz w:val="16"/>
                <w:szCs w:val="16"/>
              </w:rPr>
              <w:t xml:space="preserve"> measurement</w:t>
            </w:r>
          </w:p>
        </w:tc>
        <w:tc>
          <w:tcPr>
            <w:tcW w:w="2268" w:type="dxa"/>
            <w:tcBorders>
              <w:top w:val="single" w:sz="4" w:space="0" w:color="auto"/>
              <w:left w:val="single" w:sz="4" w:space="0" w:color="auto"/>
              <w:bottom w:val="single" w:sz="4" w:space="0" w:color="auto"/>
              <w:right w:val="single" w:sz="4" w:space="0" w:color="auto"/>
            </w:tcBorders>
            <w:hideMark/>
          </w:tcPr>
          <w:p w14:paraId="2F8ABC12" w14:textId="77777777" w:rsidR="009645E8" w:rsidRPr="00743FAD" w:rsidRDefault="009645E8" w:rsidP="0093344F">
            <w:pPr>
              <w:rPr>
                <w:b/>
                <w:bCs/>
                <w:kern w:val="24"/>
                <w:sz w:val="16"/>
                <w:szCs w:val="16"/>
              </w:rPr>
            </w:pPr>
            <w:r w:rsidRPr="00743FAD">
              <w:rPr>
                <w:b/>
                <w:bCs/>
                <w:kern w:val="24"/>
                <w:sz w:val="16"/>
                <w:szCs w:val="16"/>
              </w:rPr>
              <w:t>OD-SSB periodicity 10ms</w:t>
            </w:r>
          </w:p>
          <w:p w14:paraId="785DB8FB" w14:textId="77777777" w:rsidR="009645E8" w:rsidRPr="00743FAD" w:rsidRDefault="009645E8" w:rsidP="0093344F">
            <w:pPr>
              <w:rPr>
                <w:b/>
                <w:bCs/>
                <w:sz w:val="16"/>
                <w:szCs w:val="16"/>
              </w:rPr>
            </w:pPr>
            <w:r w:rsidRPr="00743FAD">
              <w:rPr>
                <w:rFonts w:hint="eastAsia"/>
                <w:b/>
                <w:bCs/>
                <w:sz w:val="16"/>
                <w:szCs w:val="16"/>
              </w:rPr>
              <w:t>N</w:t>
            </w:r>
            <w:r w:rsidRPr="00743FAD">
              <w:rPr>
                <w:b/>
                <w:bCs/>
                <w:sz w:val="16"/>
                <w:szCs w:val="16"/>
              </w:rPr>
              <w:t>CD</w:t>
            </w:r>
          </w:p>
          <w:p w14:paraId="3E8E6919" w14:textId="77777777" w:rsidR="009645E8" w:rsidRPr="00743FAD" w:rsidRDefault="009645E8" w:rsidP="0093344F">
            <w:pPr>
              <w:rPr>
                <w:b/>
                <w:bCs/>
                <w:sz w:val="16"/>
                <w:szCs w:val="16"/>
              </w:rPr>
            </w:pPr>
            <w:r w:rsidRPr="00743FAD">
              <w:rPr>
                <w:rFonts w:hint="eastAsia"/>
                <w:b/>
                <w:bCs/>
                <w:sz w:val="16"/>
                <w:szCs w:val="16"/>
              </w:rPr>
              <w:t>N</w:t>
            </w:r>
            <w:r w:rsidRPr="00743FAD">
              <w:rPr>
                <w:b/>
                <w:bCs/>
                <w:sz w:val="16"/>
                <w:szCs w:val="16"/>
              </w:rPr>
              <w:t>o-DRX</w:t>
            </w:r>
          </w:p>
          <w:p w14:paraId="7862BDEB" w14:textId="77777777" w:rsidR="009645E8" w:rsidRPr="00743FAD" w:rsidRDefault="009645E8" w:rsidP="0093344F">
            <w:pPr>
              <w:rPr>
                <w:b/>
                <w:bCs/>
                <w:sz w:val="16"/>
                <w:szCs w:val="16"/>
              </w:rPr>
            </w:pPr>
            <w:r w:rsidRPr="00743FAD">
              <w:rPr>
                <w:rFonts w:hint="eastAsia"/>
                <w:b/>
                <w:bCs/>
                <w:sz w:val="16"/>
                <w:szCs w:val="16"/>
              </w:rPr>
              <w:t>F</w:t>
            </w:r>
            <w:r w:rsidRPr="00743FAD">
              <w:rPr>
                <w:b/>
                <w:bCs/>
                <w:sz w:val="16"/>
                <w:szCs w:val="16"/>
              </w:rPr>
              <w:t>R1 &amp;</w:t>
            </w:r>
            <w:r w:rsidRPr="00743FAD">
              <w:rPr>
                <w:rFonts w:hint="eastAsia"/>
                <w:b/>
                <w:bCs/>
                <w:sz w:val="16"/>
                <w:szCs w:val="16"/>
              </w:rPr>
              <w:t>FR</w:t>
            </w:r>
            <w:r w:rsidRPr="00743FAD">
              <w:rPr>
                <w:b/>
                <w:bCs/>
                <w:sz w:val="16"/>
                <w:szCs w:val="16"/>
              </w:rPr>
              <w:t>2</w:t>
            </w:r>
          </w:p>
        </w:tc>
      </w:tr>
      <w:tr w:rsidR="009645E8" w14:paraId="5BB5D985" w14:textId="77777777" w:rsidTr="0093344F">
        <w:tc>
          <w:tcPr>
            <w:tcW w:w="622" w:type="dxa"/>
            <w:tcBorders>
              <w:top w:val="single" w:sz="4" w:space="0" w:color="auto"/>
              <w:left w:val="single" w:sz="4" w:space="0" w:color="auto"/>
              <w:bottom w:val="single" w:sz="4" w:space="0" w:color="auto"/>
              <w:right w:val="single" w:sz="4" w:space="0" w:color="auto"/>
            </w:tcBorders>
            <w:hideMark/>
          </w:tcPr>
          <w:p w14:paraId="10A6E753" w14:textId="77777777" w:rsidR="009645E8" w:rsidRPr="00743FAD" w:rsidRDefault="009645E8" w:rsidP="0093344F">
            <w:pPr>
              <w:rPr>
                <w:rFonts w:eastAsia="宋体"/>
                <w:b/>
                <w:bCs/>
                <w:kern w:val="24"/>
                <w:sz w:val="16"/>
                <w:szCs w:val="16"/>
              </w:rPr>
            </w:pPr>
            <w:r w:rsidRPr="00743FAD">
              <w:rPr>
                <w:b/>
                <w:bCs/>
                <w:kern w:val="24"/>
                <w:sz w:val="16"/>
                <w:szCs w:val="16"/>
              </w:rPr>
              <w:t>2</w:t>
            </w:r>
          </w:p>
        </w:tc>
        <w:tc>
          <w:tcPr>
            <w:tcW w:w="2338" w:type="dxa"/>
            <w:tcBorders>
              <w:top w:val="single" w:sz="4" w:space="0" w:color="auto"/>
              <w:left w:val="single" w:sz="4" w:space="0" w:color="auto"/>
              <w:bottom w:val="single" w:sz="4" w:space="0" w:color="auto"/>
              <w:right w:val="single" w:sz="4" w:space="0" w:color="auto"/>
            </w:tcBorders>
            <w:hideMark/>
          </w:tcPr>
          <w:p w14:paraId="6E051106" w14:textId="77777777" w:rsidR="009645E8" w:rsidRPr="00743FAD" w:rsidRDefault="009645E8" w:rsidP="0093344F">
            <w:pPr>
              <w:rPr>
                <w:b/>
                <w:bCs/>
                <w:kern w:val="24"/>
                <w:sz w:val="16"/>
                <w:szCs w:val="16"/>
                <w:lang w:val="en-GB"/>
              </w:rPr>
            </w:pPr>
            <w:proofErr w:type="spellStart"/>
            <w:r w:rsidRPr="00743FAD">
              <w:rPr>
                <w:b/>
                <w:bCs/>
                <w:kern w:val="24"/>
                <w:sz w:val="16"/>
                <w:szCs w:val="16"/>
              </w:rPr>
              <w:t>SCell</w:t>
            </w:r>
            <w:proofErr w:type="spellEnd"/>
            <w:r w:rsidRPr="00743FAD">
              <w:rPr>
                <w:b/>
                <w:bCs/>
                <w:kern w:val="24"/>
                <w:sz w:val="16"/>
                <w:szCs w:val="16"/>
              </w:rPr>
              <w:t xml:space="preserve"> Activation delay requirements</w:t>
            </w:r>
          </w:p>
        </w:tc>
        <w:tc>
          <w:tcPr>
            <w:tcW w:w="2268" w:type="dxa"/>
            <w:tcBorders>
              <w:top w:val="single" w:sz="4" w:space="0" w:color="auto"/>
              <w:left w:val="single" w:sz="4" w:space="0" w:color="auto"/>
              <w:bottom w:val="single" w:sz="4" w:space="0" w:color="auto"/>
              <w:right w:val="single" w:sz="4" w:space="0" w:color="auto"/>
            </w:tcBorders>
            <w:hideMark/>
          </w:tcPr>
          <w:p w14:paraId="536B0405" w14:textId="77777777" w:rsidR="009645E8" w:rsidRPr="00743FAD" w:rsidRDefault="009645E8" w:rsidP="0093344F">
            <w:pPr>
              <w:rPr>
                <w:b/>
                <w:bCs/>
                <w:kern w:val="24"/>
                <w:sz w:val="16"/>
                <w:szCs w:val="16"/>
              </w:rPr>
            </w:pPr>
            <w:r w:rsidRPr="00743FAD">
              <w:rPr>
                <w:b/>
                <w:bCs/>
                <w:kern w:val="24"/>
                <w:sz w:val="16"/>
                <w:szCs w:val="16"/>
              </w:rPr>
              <w:t>OD-SSB periodicity 20ms</w:t>
            </w:r>
          </w:p>
          <w:p w14:paraId="4B8622EF" w14:textId="77777777" w:rsidR="009645E8" w:rsidRPr="00743FAD" w:rsidRDefault="009645E8" w:rsidP="0093344F">
            <w:pPr>
              <w:rPr>
                <w:b/>
                <w:bCs/>
                <w:kern w:val="24"/>
                <w:sz w:val="16"/>
                <w:szCs w:val="16"/>
                <w:lang w:val="en-GB"/>
              </w:rPr>
            </w:pPr>
            <w:r w:rsidRPr="00743FAD">
              <w:rPr>
                <w:b/>
                <w:bCs/>
                <w:kern w:val="24"/>
                <w:sz w:val="16"/>
                <w:szCs w:val="16"/>
                <w:lang w:val="en-GB"/>
              </w:rPr>
              <w:t xml:space="preserve">Unknown </w:t>
            </w:r>
            <w:proofErr w:type="spellStart"/>
            <w:r w:rsidRPr="00743FAD">
              <w:rPr>
                <w:b/>
                <w:bCs/>
                <w:kern w:val="24"/>
                <w:sz w:val="16"/>
                <w:szCs w:val="16"/>
                <w:lang w:val="en-GB"/>
              </w:rPr>
              <w:t>SCell</w:t>
            </w:r>
            <w:proofErr w:type="spellEnd"/>
          </w:p>
          <w:p w14:paraId="73F712F9" w14:textId="77777777" w:rsidR="009645E8" w:rsidRPr="00743FAD" w:rsidRDefault="009645E8" w:rsidP="0093344F">
            <w:pPr>
              <w:rPr>
                <w:b/>
                <w:bCs/>
                <w:sz w:val="16"/>
                <w:szCs w:val="16"/>
              </w:rPr>
            </w:pPr>
            <w:r w:rsidRPr="00743FAD">
              <w:rPr>
                <w:rFonts w:hint="eastAsia"/>
                <w:b/>
                <w:bCs/>
                <w:sz w:val="16"/>
                <w:szCs w:val="16"/>
              </w:rPr>
              <w:t>N</w:t>
            </w:r>
            <w:r w:rsidRPr="00743FAD">
              <w:rPr>
                <w:b/>
                <w:bCs/>
                <w:sz w:val="16"/>
                <w:szCs w:val="16"/>
              </w:rPr>
              <w:t>CD</w:t>
            </w:r>
          </w:p>
          <w:p w14:paraId="689FC6BA" w14:textId="77777777" w:rsidR="009645E8" w:rsidRPr="00743FAD" w:rsidRDefault="009645E8" w:rsidP="0093344F">
            <w:pPr>
              <w:rPr>
                <w:b/>
                <w:bCs/>
                <w:sz w:val="16"/>
                <w:szCs w:val="16"/>
              </w:rPr>
            </w:pPr>
            <w:r w:rsidRPr="00743FAD">
              <w:rPr>
                <w:rFonts w:hint="eastAsia"/>
                <w:b/>
                <w:bCs/>
                <w:sz w:val="16"/>
                <w:szCs w:val="16"/>
              </w:rPr>
              <w:t>N</w:t>
            </w:r>
            <w:r w:rsidRPr="00743FAD">
              <w:rPr>
                <w:b/>
                <w:bCs/>
                <w:sz w:val="16"/>
                <w:szCs w:val="16"/>
              </w:rPr>
              <w:t>o-DRX</w:t>
            </w:r>
          </w:p>
          <w:p w14:paraId="5497B98B" w14:textId="77777777" w:rsidR="009645E8" w:rsidRPr="00743FAD" w:rsidRDefault="009645E8" w:rsidP="0093344F">
            <w:pPr>
              <w:rPr>
                <w:b/>
                <w:bCs/>
                <w:kern w:val="24"/>
                <w:sz w:val="16"/>
                <w:szCs w:val="16"/>
                <w:lang w:val="en-GB"/>
              </w:rPr>
            </w:pPr>
            <w:r w:rsidRPr="00743FAD">
              <w:rPr>
                <w:rFonts w:hint="eastAsia"/>
                <w:b/>
                <w:bCs/>
                <w:sz w:val="16"/>
                <w:szCs w:val="16"/>
              </w:rPr>
              <w:t>F</w:t>
            </w:r>
            <w:r w:rsidRPr="00743FAD">
              <w:rPr>
                <w:b/>
                <w:bCs/>
                <w:sz w:val="16"/>
                <w:szCs w:val="16"/>
              </w:rPr>
              <w:t>R1 &amp;</w:t>
            </w:r>
            <w:r w:rsidRPr="00743FAD">
              <w:rPr>
                <w:rFonts w:hint="eastAsia"/>
                <w:b/>
                <w:bCs/>
                <w:sz w:val="16"/>
                <w:szCs w:val="16"/>
              </w:rPr>
              <w:t>FR</w:t>
            </w:r>
            <w:r w:rsidRPr="00743FAD">
              <w:rPr>
                <w:b/>
                <w:bCs/>
                <w:sz w:val="16"/>
                <w:szCs w:val="16"/>
              </w:rPr>
              <w:t>2</w:t>
            </w:r>
          </w:p>
        </w:tc>
      </w:tr>
    </w:tbl>
    <w:p w14:paraId="6A669CDA" w14:textId="53AC4AA1" w:rsidR="009645E8" w:rsidRDefault="009645E8" w:rsidP="009645E8">
      <w:pPr>
        <w:spacing w:after="180"/>
        <w:textAlignment w:val="center"/>
        <w:rPr>
          <w:rFonts w:cstheme="minorHAnsi"/>
          <w:b/>
          <w:bCs/>
          <w:i/>
          <w:iCs/>
        </w:rPr>
      </w:pPr>
    </w:p>
    <w:p w14:paraId="13B7E399" w14:textId="4A869611" w:rsidR="009645E8" w:rsidRDefault="009645E8" w:rsidP="009645E8">
      <w:pPr>
        <w:spacing w:after="180"/>
        <w:textAlignment w:val="center"/>
        <w:rPr>
          <w:rFonts w:cstheme="minorHAnsi"/>
          <w:b/>
          <w:bCs/>
          <w:i/>
          <w:iCs/>
        </w:rPr>
      </w:pPr>
      <w:r w:rsidRPr="00221D93">
        <w:rPr>
          <w:rFonts w:cstheme="minorHAnsi"/>
          <w:b/>
          <w:bCs/>
          <w:i/>
        </w:rPr>
        <w:t xml:space="preserve">Proposal </w:t>
      </w:r>
      <w:r>
        <w:fldChar w:fldCharType="begin"/>
      </w:r>
      <w:r w:rsidRPr="00221D93">
        <w:rPr>
          <w:rFonts w:cstheme="minorHAnsi"/>
          <w:b/>
          <w:bCs/>
          <w:i/>
        </w:rPr>
        <w:instrText xml:space="preserve"> SEQ Proposal \* ARABIC </w:instrText>
      </w:r>
      <w:r>
        <w:fldChar w:fldCharType="separate"/>
      </w:r>
      <w:r>
        <w:rPr>
          <w:rFonts w:cstheme="minorHAnsi"/>
          <w:b/>
          <w:bCs/>
          <w:i/>
          <w:noProof/>
        </w:rPr>
        <w:t>5</w:t>
      </w:r>
      <w:r>
        <w:fldChar w:fldCharType="end"/>
      </w:r>
      <w:r>
        <w:rPr>
          <w:rFonts w:cstheme="minorHAnsi"/>
          <w:b/>
          <w:bCs/>
          <w:i/>
          <w:iCs/>
        </w:rPr>
        <w:t xml:space="preserve">: RAN4 shall </w:t>
      </w:r>
      <w:r w:rsidRPr="00004707">
        <w:rPr>
          <w:rFonts w:cstheme="minorHAnsi"/>
          <w:b/>
          <w:bCs/>
          <w:i/>
          <w:iCs/>
        </w:rPr>
        <w:t>define the test cases for adaptation SSB in RRC_CONNECT mode only.</w:t>
      </w:r>
    </w:p>
    <w:p w14:paraId="58B3053C" w14:textId="77777777" w:rsidR="009645E8" w:rsidRPr="00DA5BFE" w:rsidRDefault="009645E8" w:rsidP="009645E8">
      <w:pPr>
        <w:spacing w:after="180"/>
        <w:textAlignment w:val="center"/>
        <w:rPr>
          <w:rFonts w:ascii="Times New Roman" w:eastAsia="宋体" w:hAnsi="Times New Roman" w:cs="Times New Roman"/>
          <w:b/>
          <w:bCs/>
          <w:i/>
          <w:iCs/>
          <w:kern w:val="0"/>
          <w:sz w:val="20"/>
          <w:szCs w:val="20"/>
        </w:rPr>
      </w:pPr>
      <w:r w:rsidRPr="00221D93">
        <w:rPr>
          <w:rFonts w:cstheme="minorHAnsi"/>
          <w:b/>
          <w:bCs/>
          <w:i/>
        </w:rPr>
        <w:t xml:space="preserve">Proposal </w:t>
      </w:r>
      <w:r>
        <w:fldChar w:fldCharType="begin"/>
      </w:r>
      <w:r w:rsidRPr="00221D93">
        <w:rPr>
          <w:rFonts w:cstheme="minorHAnsi"/>
          <w:b/>
          <w:bCs/>
          <w:i/>
        </w:rPr>
        <w:instrText xml:space="preserve"> SEQ Proposal \* ARABIC </w:instrText>
      </w:r>
      <w:r>
        <w:fldChar w:fldCharType="separate"/>
      </w:r>
      <w:r>
        <w:rPr>
          <w:rFonts w:cstheme="minorHAnsi"/>
          <w:b/>
          <w:bCs/>
          <w:i/>
          <w:noProof/>
        </w:rPr>
        <w:t>6</w:t>
      </w:r>
      <w:r>
        <w:fldChar w:fldCharType="end"/>
      </w:r>
      <w:r w:rsidRPr="00DA5BFE">
        <w:rPr>
          <w:rFonts w:cstheme="minorHAnsi"/>
          <w:b/>
          <w:bCs/>
          <w:i/>
          <w:iCs/>
        </w:rPr>
        <w:t>:</w:t>
      </w:r>
      <w:r w:rsidRPr="00DA5BFE">
        <w:rPr>
          <w:b/>
          <w:bCs/>
          <w:i/>
          <w:iCs/>
        </w:rPr>
        <w:t xml:space="preserve">RAN4 can define the following SSB adaptation test case </w:t>
      </w:r>
    </w:p>
    <w:p w14:paraId="66DCA569" w14:textId="77777777" w:rsidR="009645E8" w:rsidRPr="00DA5BFE" w:rsidRDefault="009645E8" w:rsidP="009645E8">
      <w:pPr>
        <w:pStyle w:val="af6"/>
        <w:widowControl/>
        <w:numPr>
          <w:ilvl w:val="0"/>
          <w:numId w:val="13"/>
        </w:numPr>
        <w:tabs>
          <w:tab w:val="left" w:pos="0"/>
        </w:tabs>
        <w:autoSpaceDN w:val="0"/>
        <w:spacing w:after="120"/>
        <w:contextualSpacing w:val="0"/>
        <w:jc w:val="left"/>
        <w:rPr>
          <w:rFonts w:eastAsia="宋体"/>
          <w:b/>
          <w:bCs/>
          <w:i/>
          <w:iCs/>
          <w:color w:val="000000" w:themeColor="text1"/>
          <w:szCs w:val="24"/>
          <w:lang w:eastAsia="zh-CN"/>
        </w:rPr>
      </w:pPr>
      <w:r w:rsidRPr="00DA5BFE">
        <w:rPr>
          <w:b/>
          <w:bCs/>
          <w:i/>
          <w:iCs/>
          <w:lang w:eastAsia="zh-CN"/>
        </w:rPr>
        <w:t>L1-RSRP</w:t>
      </w:r>
    </w:p>
    <w:p w14:paraId="39C2AC73" w14:textId="77777777" w:rsidR="009645E8" w:rsidRPr="00DA5BFE" w:rsidRDefault="009645E8" w:rsidP="009645E8">
      <w:pPr>
        <w:pStyle w:val="af6"/>
        <w:widowControl/>
        <w:numPr>
          <w:ilvl w:val="0"/>
          <w:numId w:val="13"/>
        </w:numPr>
        <w:tabs>
          <w:tab w:val="left" w:pos="0"/>
        </w:tabs>
        <w:autoSpaceDN w:val="0"/>
        <w:spacing w:after="120"/>
        <w:contextualSpacing w:val="0"/>
        <w:jc w:val="left"/>
        <w:rPr>
          <w:rFonts w:eastAsia="宋体"/>
          <w:b/>
          <w:bCs/>
          <w:i/>
          <w:iCs/>
          <w:color w:val="000000" w:themeColor="text1"/>
          <w:szCs w:val="24"/>
          <w:lang w:eastAsia="zh-CN"/>
        </w:rPr>
      </w:pPr>
      <w:r w:rsidRPr="00DA5BFE">
        <w:rPr>
          <w:b/>
          <w:bCs/>
          <w:i/>
          <w:iCs/>
          <w:lang w:eastAsia="zh-CN"/>
        </w:rPr>
        <w:t>L1-SINR</w:t>
      </w:r>
    </w:p>
    <w:p w14:paraId="7C5E828D" w14:textId="77777777" w:rsidR="009645E8" w:rsidRPr="00DA5BFE" w:rsidRDefault="009645E8" w:rsidP="009645E8">
      <w:pPr>
        <w:pStyle w:val="af6"/>
        <w:widowControl/>
        <w:numPr>
          <w:ilvl w:val="0"/>
          <w:numId w:val="13"/>
        </w:numPr>
        <w:tabs>
          <w:tab w:val="left" w:pos="0"/>
        </w:tabs>
        <w:autoSpaceDN w:val="0"/>
        <w:spacing w:after="120"/>
        <w:contextualSpacing w:val="0"/>
        <w:jc w:val="left"/>
        <w:rPr>
          <w:rFonts w:eastAsia="宋体"/>
          <w:b/>
          <w:bCs/>
          <w:i/>
          <w:iCs/>
          <w:color w:val="000000" w:themeColor="text1"/>
          <w:szCs w:val="24"/>
          <w:lang w:eastAsia="zh-CN"/>
        </w:rPr>
      </w:pPr>
      <w:r w:rsidRPr="00DA5BFE">
        <w:rPr>
          <w:b/>
          <w:bCs/>
          <w:i/>
          <w:iCs/>
          <w:lang w:eastAsia="zh-CN"/>
        </w:rPr>
        <w:t>CBD/</w:t>
      </w:r>
      <w:r w:rsidRPr="00C5313F">
        <w:rPr>
          <w:b/>
          <w:bCs/>
          <w:i/>
          <w:iCs/>
          <w:lang w:eastAsia="zh-CN"/>
        </w:rPr>
        <w:t>BFD</w:t>
      </w:r>
    </w:p>
    <w:p w14:paraId="50C36610" w14:textId="77777777" w:rsidR="009645E8" w:rsidRPr="00DA5BFE" w:rsidRDefault="009645E8" w:rsidP="009645E8">
      <w:pPr>
        <w:pStyle w:val="af6"/>
        <w:widowControl/>
        <w:numPr>
          <w:ilvl w:val="0"/>
          <w:numId w:val="13"/>
        </w:numPr>
        <w:tabs>
          <w:tab w:val="left" w:pos="0"/>
        </w:tabs>
        <w:autoSpaceDN w:val="0"/>
        <w:spacing w:after="120"/>
        <w:contextualSpacing w:val="0"/>
        <w:jc w:val="left"/>
        <w:rPr>
          <w:rFonts w:eastAsia="宋体"/>
          <w:b/>
          <w:bCs/>
          <w:i/>
          <w:iCs/>
          <w:color w:val="000000" w:themeColor="text1"/>
          <w:szCs w:val="24"/>
          <w:lang w:eastAsia="zh-CN"/>
        </w:rPr>
      </w:pPr>
      <w:r w:rsidRPr="00DA5BFE">
        <w:rPr>
          <w:b/>
          <w:bCs/>
          <w:i/>
          <w:iCs/>
          <w:lang w:eastAsia="zh-CN"/>
        </w:rPr>
        <w:t>L3 measurement</w:t>
      </w:r>
    </w:p>
    <w:p w14:paraId="352A6A7C" w14:textId="77777777" w:rsidR="009645E8" w:rsidRPr="009645E8" w:rsidRDefault="009645E8" w:rsidP="00CE20FF">
      <w:pPr>
        <w:pStyle w:val="af6"/>
        <w:widowControl/>
        <w:numPr>
          <w:ilvl w:val="0"/>
          <w:numId w:val="13"/>
        </w:numPr>
        <w:tabs>
          <w:tab w:val="left" w:pos="0"/>
        </w:tabs>
        <w:autoSpaceDN w:val="0"/>
        <w:spacing w:after="180"/>
        <w:contextualSpacing w:val="0"/>
        <w:jc w:val="left"/>
        <w:textAlignment w:val="center"/>
        <w:rPr>
          <w:rFonts w:cstheme="minorHAnsi"/>
          <w:b/>
          <w:bCs/>
          <w:i/>
          <w:iCs/>
        </w:rPr>
      </w:pPr>
      <w:r w:rsidRPr="009645E8">
        <w:rPr>
          <w:rFonts w:eastAsia="宋体"/>
          <w:b/>
          <w:bCs/>
          <w:i/>
          <w:iCs/>
          <w:color w:val="000000" w:themeColor="text1"/>
          <w:szCs w:val="24"/>
          <w:lang w:eastAsia="zh-CN"/>
        </w:rPr>
        <w:t xml:space="preserve">Deactivated </w:t>
      </w:r>
      <w:proofErr w:type="spellStart"/>
      <w:r w:rsidRPr="009645E8">
        <w:rPr>
          <w:rFonts w:eastAsia="宋体"/>
          <w:b/>
          <w:bCs/>
          <w:i/>
          <w:iCs/>
          <w:color w:val="000000" w:themeColor="text1"/>
          <w:szCs w:val="24"/>
          <w:lang w:eastAsia="zh-CN"/>
        </w:rPr>
        <w:t>SCell</w:t>
      </w:r>
      <w:proofErr w:type="spellEnd"/>
      <w:r w:rsidRPr="009645E8">
        <w:rPr>
          <w:rFonts w:eastAsia="宋体"/>
          <w:b/>
          <w:bCs/>
          <w:i/>
          <w:iCs/>
          <w:color w:val="000000" w:themeColor="text1"/>
          <w:szCs w:val="24"/>
          <w:lang w:eastAsia="zh-CN"/>
        </w:rPr>
        <w:t xml:space="preserve"> measurement</w:t>
      </w:r>
    </w:p>
    <w:p w14:paraId="5E34AE38" w14:textId="29F8498D" w:rsidR="009645E8" w:rsidRPr="009645E8" w:rsidRDefault="009645E8" w:rsidP="00CE20FF">
      <w:pPr>
        <w:pStyle w:val="af6"/>
        <w:widowControl/>
        <w:numPr>
          <w:ilvl w:val="0"/>
          <w:numId w:val="13"/>
        </w:numPr>
        <w:tabs>
          <w:tab w:val="left" w:pos="0"/>
        </w:tabs>
        <w:autoSpaceDN w:val="0"/>
        <w:spacing w:after="180"/>
        <w:contextualSpacing w:val="0"/>
        <w:jc w:val="left"/>
        <w:textAlignment w:val="center"/>
        <w:rPr>
          <w:rFonts w:cstheme="minorHAnsi"/>
          <w:b/>
          <w:bCs/>
          <w:i/>
          <w:iCs/>
        </w:rPr>
      </w:pPr>
      <w:r w:rsidRPr="009645E8">
        <w:rPr>
          <w:b/>
          <w:bCs/>
          <w:i/>
          <w:iCs/>
          <w:lang w:eastAsia="zh-CN"/>
        </w:rPr>
        <w:t xml:space="preserve">normal </w:t>
      </w:r>
      <w:proofErr w:type="spellStart"/>
      <w:r w:rsidRPr="009645E8">
        <w:rPr>
          <w:b/>
          <w:bCs/>
          <w:i/>
          <w:iCs/>
          <w:lang w:eastAsia="zh-CN"/>
        </w:rPr>
        <w:t>SCell</w:t>
      </w:r>
      <w:proofErr w:type="spellEnd"/>
      <w:r w:rsidRPr="009645E8">
        <w:rPr>
          <w:b/>
          <w:bCs/>
          <w:i/>
          <w:iCs/>
          <w:lang w:eastAsia="zh-CN"/>
        </w:rPr>
        <w:t xml:space="preserve"> activatio</w:t>
      </w:r>
      <w:r>
        <w:rPr>
          <w:lang w:eastAsia="zh-CN"/>
        </w:rPr>
        <w:t>n</w:t>
      </w:r>
    </w:p>
    <w:p w14:paraId="0136571A" w14:textId="77777777" w:rsidR="00125CED" w:rsidRPr="009645E8" w:rsidRDefault="00125CED" w:rsidP="00125CED">
      <w:pPr>
        <w:pStyle w:val="afb"/>
        <w:rPr>
          <w:rFonts w:asciiTheme="minorHAnsi" w:eastAsiaTheme="minorEastAsia" w:hAnsiTheme="minorHAnsi" w:cstheme="minorHAnsi"/>
          <w:lang w:val="en-US" w:eastAsia="zh-CN"/>
        </w:rPr>
      </w:pPr>
    </w:p>
    <w:p w14:paraId="02DB9112" w14:textId="77777777" w:rsidR="00125CED" w:rsidRPr="00125CED" w:rsidRDefault="00125CED" w:rsidP="001B0ED9">
      <w:pPr>
        <w:rPr>
          <w:sz w:val="24"/>
          <w:szCs w:val="24"/>
        </w:rPr>
      </w:pPr>
    </w:p>
    <w:p w14:paraId="09E952FC" w14:textId="77777777" w:rsidR="00552524" w:rsidRPr="00AD61B9" w:rsidRDefault="00552524" w:rsidP="00CF0C9D">
      <w:pPr>
        <w:pStyle w:val="1"/>
        <w:numPr>
          <w:ilvl w:val="0"/>
          <w:numId w:val="1"/>
        </w:numPr>
        <w:tabs>
          <w:tab w:val="num" w:pos="0"/>
        </w:tabs>
        <w:spacing w:line="259" w:lineRule="auto"/>
        <w:rPr>
          <w:rFonts w:asciiTheme="minorHAnsi" w:hAnsiTheme="minorHAnsi" w:cstheme="minorHAnsi"/>
        </w:rPr>
      </w:pPr>
      <w:r w:rsidRPr="00AD61B9">
        <w:rPr>
          <w:rFonts w:asciiTheme="minorHAnsi" w:hAnsiTheme="minorHAnsi" w:cstheme="minorHAnsi"/>
        </w:rPr>
        <w:t>References</w:t>
      </w:r>
      <w:r w:rsidRPr="00AD61B9">
        <w:rPr>
          <w:rFonts w:asciiTheme="minorHAnsi" w:hAnsiTheme="minorHAnsi" w:cstheme="minorHAnsi"/>
        </w:rPr>
        <w:tab/>
      </w:r>
    </w:p>
    <w:p w14:paraId="538E8F1D" w14:textId="77777777" w:rsidR="00B7657D" w:rsidRDefault="00B7657D" w:rsidP="00CF0C9D">
      <w:pPr>
        <w:numPr>
          <w:ilvl w:val="0"/>
          <w:numId w:val="10"/>
        </w:numPr>
        <w:tabs>
          <w:tab w:val="clear" w:pos="700"/>
          <w:tab w:val="num" w:pos="142"/>
          <w:tab w:val="left" w:pos="360"/>
        </w:tabs>
        <w:spacing w:before="120"/>
        <w:ind w:left="426" w:hanging="426"/>
        <w:rPr>
          <w:rFonts w:cstheme="minorHAnsi"/>
        </w:rPr>
      </w:pPr>
      <w:r w:rsidRPr="00A81C20">
        <w:rPr>
          <w:rFonts w:cstheme="minorHAnsi" w:hint="eastAsia"/>
        </w:rPr>
        <w:t>RP-240857</w:t>
      </w:r>
    </w:p>
    <w:p w14:paraId="5CB5EB2B" w14:textId="603C909E" w:rsidR="00CC63F1" w:rsidRPr="001D73E9" w:rsidRDefault="00C5313F" w:rsidP="00CF0C9D">
      <w:pPr>
        <w:numPr>
          <w:ilvl w:val="0"/>
          <w:numId w:val="10"/>
        </w:numPr>
        <w:tabs>
          <w:tab w:val="clear" w:pos="700"/>
          <w:tab w:val="num" w:pos="142"/>
          <w:tab w:val="left" w:pos="360"/>
        </w:tabs>
        <w:spacing w:before="120"/>
        <w:ind w:left="426" w:hanging="426"/>
        <w:rPr>
          <w:rFonts w:cstheme="minorHAnsi"/>
        </w:rPr>
      </w:pPr>
      <w:r w:rsidRPr="001D73E9">
        <w:rPr>
          <w:lang w:val="en-GB"/>
        </w:rPr>
        <w:t>R4-2505570</w:t>
      </w:r>
    </w:p>
    <w:p w14:paraId="4558FFE3" w14:textId="3A5B377B" w:rsidR="007378F2" w:rsidRPr="00B7657D" w:rsidRDefault="00552524" w:rsidP="00CF0C9D">
      <w:pPr>
        <w:numPr>
          <w:ilvl w:val="0"/>
          <w:numId w:val="10"/>
        </w:numPr>
        <w:tabs>
          <w:tab w:val="clear" w:pos="700"/>
          <w:tab w:val="num" w:pos="142"/>
          <w:tab w:val="left" w:pos="360"/>
        </w:tabs>
        <w:spacing w:before="120"/>
        <w:ind w:left="426" w:hanging="426"/>
        <w:rPr>
          <w:rFonts w:cstheme="minorHAnsi"/>
        </w:rPr>
      </w:pPr>
      <w:r w:rsidRPr="00B7657D">
        <w:rPr>
          <w:rFonts w:cstheme="minorHAnsi"/>
        </w:rPr>
        <w:t>3GPP TS 3</w:t>
      </w:r>
      <w:r w:rsidR="007378F2" w:rsidRPr="00B7657D">
        <w:rPr>
          <w:rFonts w:cstheme="minorHAnsi"/>
        </w:rPr>
        <w:t>8</w:t>
      </w:r>
      <w:r w:rsidRPr="00B7657D">
        <w:rPr>
          <w:rFonts w:cstheme="minorHAnsi"/>
        </w:rPr>
        <w:t>.133</w:t>
      </w:r>
      <w:r w:rsidR="007378F2" w:rsidRPr="00B7657D">
        <w:rPr>
          <w:rFonts w:cstheme="minorHAnsi"/>
        </w:rPr>
        <w:t xml:space="preserve"> v</w:t>
      </w:r>
      <w:r w:rsidR="002161F7" w:rsidRPr="00B7657D">
        <w:rPr>
          <w:rFonts w:cstheme="minorHAnsi"/>
        </w:rPr>
        <w:t>1</w:t>
      </w:r>
      <w:r w:rsidR="00C5313F">
        <w:rPr>
          <w:rFonts w:cstheme="minorHAnsi"/>
        </w:rPr>
        <w:t>9</w:t>
      </w:r>
      <w:r w:rsidR="007378F2" w:rsidRPr="00B7657D">
        <w:rPr>
          <w:rFonts w:cstheme="minorHAnsi"/>
        </w:rPr>
        <w:t>.</w:t>
      </w:r>
      <w:r w:rsidR="00C5313F">
        <w:rPr>
          <w:rFonts w:cstheme="minorHAnsi"/>
        </w:rPr>
        <w:t>1</w:t>
      </w:r>
      <w:r w:rsidR="007378F2" w:rsidRPr="00B7657D">
        <w:rPr>
          <w:rFonts w:cstheme="minorHAnsi"/>
        </w:rPr>
        <w:t>.0</w:t>
      </w:r>
    </w:p>
    <w:p w14:paraId="00AF3EBA" w14:textId="435102D2" w:rsidR="00463020" w:rsidRDefault="00463020" w:rsidP="00552524"/>
    <w:sectPr w:rsidR="00463020"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936905" w14:textId="77777777" w:rsidR="003053A3" w:rsidRDefault="003053A3">
      <w:r>
        <w:separator/>
      </w:r>
    </w:p>
  </w:endnote>
  <w:endnote w:type="continuationSeparator" w:id="0">
    <w:p w14:paraId="3CB50F3D" w14:textId="77777777" w:rsidR="003053A3" w:rsidRDefault="003053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MT Extra"/>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IntelClear-Regular">
    <w:altName w:val="Cambria"/>
    <w:panose1 w:val="00000000000000000000"/>
    <w:charset w:val="00"/>
    <w:family w:val="roman"/>
    <w:notTrueType/>
    <w:pitch w:val="default"/>
  </w:font>
  <w:font w:name="ArialMT">
    <w:altName w:val="Arial"/>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Wingdings-Regular">
    <w:altName w:val="Wingdings"/>
    <w:panose1 w:val="00000000000000000000"/>
    <w:charset w:val="00"/>
    <w:family w:val="roman"/>
    <w:notTrueType/>
    <w:pitch w:val="default"/>
  </w:font>
  <w:font w:name="Tms Rmn">
    <w:altName w:val="Times New Roman"/>
    <w:panose1 w:val="02020603040505020304"/>
    <w:charset w:val="00"/>
    <w:family w:val="roman"/>
    <w:pitch w:val="default"/>
    <w:sig w:usb0="00000000"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0D5D2E" w14:textId="77777777" w:rsidR="003053A3" w:rsidRDefault="003053A3">
      <w:r>
        <w:separator/>
      </w:r>
    </w:p>
  </w:footnote>
  <w:footnote w:type="continuationSeparator" w:id="0">
    <w:p w14:paraId="102F954A" w14:textId="77777777" w:rsidR="003053A3" w:rsidRDefault="003053A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751371"/>
    <w:multiLevelType w:val="multilevel"/>
    <w:tmpl w:val="1075137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 w15:restartNumberingAfterBreak="0">
    <w:nsid w:val="19D771EF"/>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236A5A0F"/>
    <w:multiLevelType w:val="hybridMultilevel"/>
    <w:tmpl w:val="64824426"/>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start w:val="1"/>
      <w:numFmt w:val="bullet"/>
      <w:lvlText w:val="o"/>
      <w:lvlJc w:val="left"/>
      <w:pPr>
        <w:ind w:left="3240" w:hanging="360"/>
      </w:pPr>
      <w:rPr>
        <w:rFonts w:ascii="Courier New" w:hAnsi="Courier New" w:cs="Courier New" w:hint="default"/>
      </w:rPr>
    </w:lvl>
    <w:lvl w:ilvl="5" w:tplc="20000005">
      <w:start w:val="1"/>
      <w:numFmt w:val="bullet"/>
      <w:lvlText w:val=""/>
      <w:lvlJc w:val="left"/>
      <w:pPr>
        <w:ind w:left="3960" w:hanging="360"/>
      </w:pPr>
      <w:rPr>
        <w:rFonts w:ascii="Wingdings" w:hAnsi="Wingdings" w:hint="default"/>
      </w:rPr>
    </w:lvl>
    <w:lvl w:ilvl="6" w:tplc="20000001">
      <w:start w:val="1"/>
      <w:numFmt w:val="bullet"/>
      <w:lvlText w:val=""/>
      <w:lvlJc w:val="left"/>
      <w:pPr>
        <w:ind w:left="4680" w:hanging="360"/>
      </w:pPr>
      <w:rPr>
        <w:rFonts w:ascii="Symbol" w:hAnsi="Symbol" w:hint="default"/>
      </w:rPr>
    </w:lvl>
    <w:lvl w:ilvl="7" w:tplc="20000003">
      <w:start w:val="1"/>
      <w:numFmt w:val="bullet"/>
      <w:lvlText w:val="o"/>
      <w:lvlJc w:val="left"/>
      <w:pPr>
        <w:ind w:left="5400" w:hanging="360"/>
      </w:pPr>
      <w:rPr>
        <w:rFonts w:ascii="Courier New" w:hAnsi="Courier New" w:cs="Courier New" w:hint="default"/>
      </w:rPr>
    </w:lvl>
    <w:lvl w:ilvl="8" w:tplc="20000005">
      <w:start w:val="1"/>
      <w:numFmt w:val="bullet"/>
      <w:lvlText w:val=""/>
      <w:lvlJc w:val="left"/>
      <w:pPr>
        <w:ind w:left="6120" w:hanging="360"/>
      </w:pPr>
      <w:rPr>
        <w:rFonts w:ascii="Wingdings" w:hAnsi="Wingdings" w:hint="default"/>
      </w:rPr>
    </w:lvl>
  </w:abstractNum>
  <w:abstractNum w:abstractNumId="3" w15:restartNumberingAfterBreak="0">
    <w:nsid w:val="245D3FCE"/>
    <w:multiLevelType w:val="hybridMultilevel"/>
    <w:tmpl w:val="2BF4B3E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5" w15:restartNumberingAfterBreak="0">
    <w:nsid w:val="33A02E27"/>
    <w:multiLevelType w:val="hybridMultilevel"/>
    <w:tmpl w:val="9724EC1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3AEF13B5"/>
    <w:multiLevelType w:val="hybridMultilevel"/>
    <w:tmpl w:val="7A4425C6"/>
    <w:lvl w:ilvl="0" w:tplc="08D89EDE">
      <w:start w:val="1"/>
      <w:numFmt w:val="decimal"/>
      <w:lvlText w:val="[%1]"/>
      <w:lvlJc w:val="left"/>
      <w:pPr>
        <w:tabs>
          <w:tab w:val="num" w:pos="700"/>
        </w:tabs>
        <w:ind w:left="700" w:hanging="700"/>
      </w:pPr>
      <w:rPr>
        <w:rFonts w:hint="default"/>
      </w:rPr>
    </w:lvl>
    <w:lvl w:ilvl="1" w:tplc="04090019" w:tentative="1">
      <w:start w:val="1"/>
      <w:numFmt w:val="lowerLetter"/>
      <w:lvlText w:val="%2."/>
      <w:lvlJc w:val="left"/>
      <w:pPr>
        <w:tabs>
          <w:tab w:val="num" w:pos="-1112"/>
        </w:tabs>
        <w:ind w:left="-1112" w:hanging="360"/>
      </w:pPr>
    </w:lvl>
    <w:lvl w:ilvl="2" w:tplc="0409001B" w:tentative="1">
      <w:start w:val="1"/>
      <w:numFmt w:val="lowerRoman"/>
      <w:lvlText w:val="%3."/>
      <w:lvlJc w:val="right"/>
      <w:pPr>
        <w:tabs>
          <w:tab w:val="num" w:pos="-392"/>
        </w:tabs>
        <w:ind w:left="-392" w:hanging="180"/>
      </w:pPr>
    </w:lvl>
    <w:lvl w:ilvl="3" w:tplc="0409000F" w:tentative="1">
      <w:start w:val="1"/>
      <w:numFmt w:val="decimal"/>
      <w:lvlText w:val="%4."/>
      <w:lvlJc w:val="left"/>
      <w:pPr>
        <w:tabs>
          <w:tab w:val="num" w:pos="328"/>
        </w:tabs>
        <w:ind w:left="328" w:hanging="360"/>
      </w:pPr>
    </w:lvl>
    <w:lvl w:ilvl="4" w:tplc="04090019" w:tentative="1">
      <w:start w:val="1"/>
      <w:numFmt w:val="lowerLetter"/>
      <w:lvlText w:val="%5."/>
      <w:lvlJc w:val="left"/>
      <w:pPr>
        <w:tabs>
          <w:tab w:val="num" w:pos="1048"/>
        </w:tabs>
        <w:ind w:left="1048" w:hanging="360"/>
      </w:pPr>
    </w:lvl>
    <w:lvl w:ilvl="5" w:tplc="0409001B" w:tentative="1">
      <w:start w:val="1"/>
      <w:numFmt w:val="lowerRoman"/>
      <w:lvlText w:val="%6."/>
      <w:lvlJc w:val="right"/>
      <w:pPr>
        <w:tabs>
          <w:tab w:val="num" w:pos="1768"/>
        </w:tabs>
        <w:ind w:left="1768" w:hanging="180"/>
      </w:pPr>
    </w:lvl>
    <w:lvl w:ilvl="6" w:tplc="0409000F" w:tentative="1">
      <w:start w:val="1"/>
      <w:numFmt w:val="decimal"/>
      <w:lvlText w:val="%7."/>
      <w:lvlJc w:val="left"/>
      <w:pPr>
        <w:tabs>
          <w:tab w:val="num" w:pos="2488"/>
        </w:tabs>
        <w:ind w:left="2488" w:hanging="360"/>
      </w:pPr>
    </w:lvl>
    <w:lvl w:ilvl="7" w:tplc="04090019" w:tentative="1">
      <w:start w:val="1"/>
      <w:numFmt w:val="lowerLetter"/>
      <w:lvlText w:val="%8."/>
      <w:lvlJc w:val="left"/>
      <w:pPr>
        <w:tabs>
          <w:tab w:val="num" w:pos="3208"/>
        </w:tabs>
        <w:ind w:left="3208" w:hanging="360"/>
      </w:pPr>
    </w:lvl>
    <w:lvl w:ilvl="8" w:tplc="0409001B" w:tentative="1">
      <w:start w:val="1"/>
      <w:numFmt w:val="lowerRoman"/>
      <w:lvlText w:val="%9."/>
      <w:lvlJc w:val="right"/>
      <w:pPr>
        <w:tabs>
          <w:tab w:val="num" w:pos="3928"/>
        </w:tabs>
        <w:ind w:left="3928" w:hanging="180"/>
      </w:pPr>
    </w:lvl>
  </w:abstractNum>
  <w:abstractNum w:abstractNumId="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12"/>
  </w:num>
  <w:num w:numId="2">
    <w:abstractNumId w:val="6"/>
  </w:num>
  <w:num w:numId="3">
    <w:abstractNumId w:val="15"/>
  </w:num>
  <w:num w:numId="4">
    <w:abstractNumId w:val="9"/>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num>
  <w:num w:numId="8">
    <w:abstractNumId w:val="4"/>
  </w:num>
  <w:num w:numId="9">
    <w:abstractNumId w:val="14"/>
  </w:num>
  <w:num w:numId="10">
    <w:abstractNumId w:val="8"/>
  </w:num>
  <w:num w:numId="11">
    <w:abstractNumId w:val="11"/>
  </w:num>
  <w:num w:numId="12">
    <w:abstractNumId w:val="0"/>
  </w:num>
  <w:num w:numId="13">
    <w:abstractNumId w:val="1"/>
  </w:num>
  <w:num w:numId="14">
    <w:abstractNumId w:val="5"/>
  </w:num>
  <w:num w:numId="15">
    <w:abstractNumId w:val="3"/>
  </w:num>
  <w:num w:numId="16">
    <w:abstractNumId w:val="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72B"/>
    <w:rsid w:val="0000162C"/>
    <w:rsid w:val="00001676"/>
    <w:rsid w:val="0000199E"/>
    <w:rsid w:val="00001E20"/>
    <w:rsid w:val="00002245"/>
    <w:rsid w:val="00002260"/>
    <w:rsid w:val="00002392"/>
    <w:rsid w:val="0000280B"/>
    <w:rsid w:val="000028BD"/>
    <w:rsid w:val="00002FC2"/>
    <w:rsid w:val="00003437"/>
    <w:rsid w:val="00003506"/>
    <w:rsid w:val="00003938"/>
    <w:rsid w:val="00003983"/>
    <w:rsid w:val="00003E24"/>
    <w:rsid w:val="00004707"/>
    <w:rsid w:val="00004ADA"/>
    <w:rsid w:val="00004C31"/>
    <w:rsid w:val="00004F66"/>
    <w:rsid w:val="00005085"/>
    <w:rsid w:val="00005F34"/>
    <w:rsid w:val="000062F4"/>
    <w:rsid w:val="000065E7"/>
    <w:rsid w:val="00006FDF"/>
    <w:rsid w:val="0000719E"/>
    <w:rsid w:val="000074C4"/>
    <w:rsid w:val="00010086"/>
    <w:rsid w:val="00010823"/>
    <w:rsid w:val="00010AFD"/>
    <w:rsid w:val="00011779"/>
    <w:rsid w:val="00011B0F"/>
    <w:rsid w:val="0001295C"/>
    <w:rsid w:val="00013114"/>
    <w:rsid w:val="000133DA"/>
    <w:rsid w:val="00013939"/>
    <w:rsid w:val="00013D89"/>
    <w:rsid w:val="000141ED"/>
    <w:rsid w:val="00014715"/>
    <w:rsid w:val="00014993"/>
    <w:rsid w:val="00014E8B"/>
    <w:rsid w:val="00015651"/>
    <w:rsid w:val="00015AEA"/>
    <w:rsid w:val="00015B29"/>
    <w:rsid w:val="00015F77"/>
    <w:rsid w:val="00016016"/>
    <w:rsid w:val="00016057"/>
    <w:rsid w:val="000160A9"/>
    <w:rsid w:val="00016AD2"/>
    <w:rsid w:val="00016AF9"/>
    <w:rsid w:val="00017EDA"/>
    <w:rsid w:val="00020401"/>
    <w:rsid w:val="00020DED"/>
    <w:rsid w:val="000214FB"/>
    <w:rsid w:val="0002157B"/>
    <w:rsid w:val="00021D86"/>
    <w:rsid w:val="00022BC4"/>
    <w:rsid w:val="0002305A"/>
    <w:rsid w:val="00023225"/>
    <w:rsid w:val="00023439"/>
    <w:rsid w:val="000236A3"/>
    <w:rsid w:val="0002376E"/>
    <w:rsid w:val="000242E1"/>
    <w:rsid w:val="00024667"/>
    <w:rsid w:val="00024686"/>
    <w:rsid w:val="0002479E"/>
    <w:rsid w:val="00024868"/>
    <w:rsid w:val="00024B9C"/>
    <w:rsid w:val="00024D42"/>
    <w:rsid w:val="000258B6"/>
    <w:rsid w:val="0002622D"/>
    <w:rsid w:val="00026540"/>
    <w:rsid w:val="00026819"/>
    <w:rsid w:val="0002728F"/>
    <w:rsid w:val="00027CD8"/>
    <w:rsid w:val="00030F5E"/>
    <w:rsid w:val="00031924"/>
    <w:rsid w:val="0003194C"/>
    <w:rsid w:val="000322AE"/>
    <w:rsid w:val="0003283D"/>
    <w:rsid w:val="00032920"/>
    <w:rsid w:val="00032EFF"/>
    <w:rsid w:val="00033135"/>
    <w:rsid w:val="00033193"/>
    <w:rsid w:val="000339EA"/>
    <w:rsid w:val="00033B9B"/>
    <w:rsid w:val="000345EB"/>
    <w:rsid w:val="000347B1"/>
    <w:rsid w:val="00034AD2"/>
    <w:rsid w:val="00035298"/>
    <w:rsid w:val="00036595"/>
    <w:rsid w:val="0003672F"/>
    <w:rsid w:val="00037056"/>
    <w:rsid w:val="00037425"/>
    <w:rsid w:val="00040515"/>
    <w:rsid w:val="0004112C"/>
    <w:rsid w:val="00041DAB"/>
    <w:rsid w:val="000426C7"/>
    <w:rsid w:val="000430A6"/>
    <w:rsid w:val="000433DD"/>
    <w:rsid w:val="000437D2"/>
    <w:rsid w:val="000447EE"/>
    <w:rsid w:val="000452C5"/>
    <w:rsid w:val="000452F9"/>
    <w:rsid w:val="000456DE"/>
    <w:rsid w:val="00045950"/>
    <w:rsid w:val="00045D9D"/>
    <w:rsid w:val="00046048"/>
    <w:rsid w:val="00046398"/>
    <w:rsid w:val="00046758"/>
    <w:rsid w:val="00046783"/>
    <w:rsid w:val="00046D80"/>
    <w:rsid w:val="00046F8F"/>
    <w:rsid w:val="0004727C"/>
    <w:rsid w:val="00047749"/>
    <w:rsid w:val="00050460"/>
    <w:rsid w:val="00050474"/>
    <w:rsid w:val="000505F0"/>
    <w:rsid w:val="000511F9"/>
    <w:rsid w:val="00051233"/>
    <w:rsid w:val="000514AD"/>
    <w:rsid w:val="00052255"/>
    <w:rsid w:val="000528A2"/>
    <w:rsid w:val="000528F0"/>
    <w:rsid w:val="00052AD9"/>
    <w:rsid w:val="00052C6E"/>
    <w:rsid w:val="00052D45"/>
    <w:rsid w:val="00053676"/>
    <w:rsid w:val="000536DE"/>
    <w:rsid w:val="00053BE5"/>
    <w:rsid w:val="00054D7E"/>
    <w:rsid w:val="00055006"/>
    <w:rsid w:val="00055FAD"/>
    <w:rsid w:val="00056030"/>
    <w:rsid w:val="00056544"/>
    <w:rsid w:val="0005661A"/>
    <w:rsid w:val="000569CE"/>
    <w:rsid w:val="000571F7"/>
    <w:rsid w:val="00057612"/>
    <w:rsid w:val="00057677"/>
    <w:rsid w:val="00060659"/>
    <w:rsid w:val="0006147B"/>
    <w:rsid w:val="00061A43"/>
    <w:rsid w:val="00061BE4"/>
    <w:rsid w:val="0006251F"/>
    <w:rsid w:val="00062E90"/>
    <w:rsid w:val="0006320D"/>
    <w:rsid w:val="000635D0"/>
    <w:rsid w:val="00063754"/>
    <w:rsid w:val="00063BD7"/>
    <w:rsid w:val="00063CEB"/>
    <w:rsid w:val="00063D9E"/>
    <w:rsid w:val="000641A5"/>
    <w:rsid w:val="000644F6"/>
    <w:rsid w:val="00064AD3"/>
    <w:rsid w:val="00064E12"/>
    <w:rsid w:val="00064EE8"/>
    <w:rsid w:val="00065792"/>
    <w:rsid w:val="000663D5"/>
    <w:rsid w:val="00066AB6"/>
    <w:rsid w:val="00066BC9"/>
    <w:rsid w:val="00066FF1"/>
    <w:rsid w:val="00067353"/>
    <w:rsid w:val="00067520"/>
    <w:rsid w:val="00070917"/>
    <w:rsid w:val="00070BE8"/>
    <w:rsid w:val="00071072"/>
    <w:rsid w:val="000712C4"/>
    <w:rsid w:val="00071CD5"/>
    <w:rsid w:val="000727DB"/>
    <w:rsid w:val="00072E87"/>
    <w:rsid w:val="00072E8E"/>
    <w:rsid w:val="00073660"/>
    <w:rsid w:val="0007387C"/>
    <w:rsid w:val="00073D47"/>
    <w:rsid w:val="0007409C"/>
    <w:rsid w:val="00074450"/>
    <w:rsid w:val="000744E0"/>
    <w:rsid w:val="00074589"/>
    <w:rsid w:val="0007548F"/>
    <w:rsid w:val="000758CC"/>
    <w:rsid w:val="00075B26"/>
    <w:rsid w:val="00075E03"/>
    <w:rsid w:val="000763E6"/>
    <w:rsid w:val="000767D1"/>
    <w:rsid w:val="00076C26"/>
    <w:rsid w:val="00076C8F"/>
    <w:rsid w:val="00077240"/>
    <w:rsid w:val="00077353"/>
    <w:rsid w:val="00077898"/>
    <w:rsid w:val="000778E0"/>
    <w:rsid w:val="000808A6"/>
    <w:rsid w:val="00080A12"/>
    <w:rsid w:val="00081024"/>
    <w:rsid w:val="0008162B"/>
    <w:rsid w:val="00081AF1"/>
    <w:rsid w:val="0008259C"/>
    <w:rsid w:val="000836C7"/>
    <w:rsid w:val="0008384E"/>
    <w:rsid w:val="00083C5B"/>
    <w:rsid w:val="00083FB0"/>
    <w:rsid w:val="00083FEB"/>
    <w:rsid w:val="00084276"/>
    <w:rsid w:val="00084304"/>
    <w:rsid w:val="00084474"/>
    <w:rsid w:val="00084CBD"/>
    <w:rsid w:val="00084DF2"/>
    <w:rsid w:val="00085612"/>
    <w:rsid w:val="00086354"/>
    <w:rsid w:val="000863AB"/>
    <w:rsid w:val="00086950"/>
    <w:rsid w:val="0008734C"/>
    <w:rsid w:val="00087858"/>
    <w:rsid w:val="00090073"/>
    <w:rsid w:val="00090D42"/>
    <w:rsid w:val="00090ED4"/>
    <w:rsid w:val="000917DB"/>
    <w:rsid w:val="00091F15"/>
    <w:rsid w:val="00091F51"/>
    <w:rsid w:val="0009343C"/>
    <w:rsid w:val="000934B5"/>
    <w:rsid w:val="00093B47"/>
    <w:rsid w:val="00095509"/>
    <w:rsid w:val="0009580C"/>
    <w:rsid w:val="00096DB4"/>
    <w:rsid w:val="000972EA"/>
    <w:rsid w:val="00097549"/>
    <w:rsid w:val="0009755B"/>
    <w:rsid w:val="00097FCB"/>
    <w:rsid w:val="000A002D"/>
    <w:rsid w:val="000A02C8"/>
    <w:rsid w:val="000A0E52"/>
    <w:rsid w:val="000A1E89"/>
    <w:rsid w:val="000A20BA"/>
    <w:rsid w:val="000A2225"/>
    <w:rsid w:val="000A2B39"/>
    <w:rsid w:val="000A2EB3"/>
    <w:rsid w:val="000A3B57"/>
    <w:rsid w:val="000A4503"/>
    <w:rsid w:val="000A453D"/>
    <w:rsid w:val="000A4E95"/>
    <w:rsid w:val="000A4FCB"/>
    <w:rsid w:val="000A596D"/>
    <w:rsid w:val="000A5A37"/>
    <w:rsid w:val="000A5CFC"/>
    <w:rsid w:val="000A66CF"/>
    <w:rsid w:val="000A6A20"/>
    <w:rsid w:val="000A6FE8"/>
    <w:rsid w:val="000A77F2"/>
    <w:rsid w:val="000B0A66"/>
    <w:rsid w:val="000B0A7F"/>
    <w:rsid w:val="000B0DFE"/>
    <w:rsid w:val="000B1660"/>
    <w:rsid w:val="000B198C"/>
    <w:rsid w:val="000B1F85"/>
    <w:rsid w:val="000B2324"/>
    <w:rsid w:val="000B24F8"/>
    <w:rsid w:val="000B2931"/>
    <w:rsid w:val="000B2A9B"/>
    <w:rsid w:val="000B318F"/>
    <w:rsid w:val="000B3671"/>
    <w:rsid w:val="000B3FE8"/>
    <w:rsid w:val="000B423B"/>
    <w:rsid w:val="000B48B6"/>
    <w:rsid w:val="000B50F9"/>
    <w:rsid w:val="000B5100"/>
    <w:rsid w:val="000B53BB"/>
    <w:rsid w:val="000B5697"/>
    <w:rsid w:val="000B6082"/>
    <w:rsid w:val="000B616A"/>
    <w:rsid w:val="000B6915"/>
    <w:rsid w:val="000B6A98"/>
    <w:rsid w:val="000B6EF3"/>
    <w:rsid w:val="000B7849"/>
    <w:rsid w:val="000C00D5"/>
    <w:rsid w:val="000C00EA"/>
    <w:rsid w:val="000C011A"/>
    <w:rsid w:val="000C053D"/>
    <w:rsid w:val="000C071F"/>
    <w:rsid w:val="000C0A3C"/>
    <w:rsid w:val="000C0C04"/>
    <w:rsid w:val="000C0C49"/>
    <w:rsid w:val="000C197E"/>
    <w:rsid w:val="000C28E3"/>
    <w:rsid w:val="000C2D07"/>
    <w:rsid w:val="000C346F"/>
    <w:rsid w:val="000C3DBB"/>
    <w:rsid w:val="000C45FD"/>
    <w:rsid w:val="000C513B"/>
    <w:rsid w:val="000C5612"/>
    <w:rsid w:val="000C6216"/>
    <w:rsid w:val="000C658B"/>
    <w:rsid w:val="000C662C"/>
    <w:rsid w:val="000C67B3"/>
    <w:rsid w:val="000C6E02"/>
    <w:rsid w:val="000C772F"/>
    <w:rsid w:val="000C7B2F"/>
    <w:rsid w:val="000D0027"/>
    <w:rsid w:val="000D0335"/>
    <w:rsid w:val="000D08C9"/>
    <w:rsid w:val="000D1281"/>
    <w:rsid w:val="000D1577"/>
    <w:rsid w:val="000D2ADD"/>
    <w:rsid w:val="000D2B90"/>
    <w:rsid w:val="000D3535"/>
    <w:rsid w:val="000D3912"/>
    <w:rsid w:val="000D396C"/>
    <w:rsid w:val="000D4947"/>
    <w:rsid w:val="000D59AC"/>
    <w:rsid w:val="000D65D6"/>
    <w:rsid w:val="000D6626"/>
    <w:rsid w:val="000D6C93"/>
    <w:rsid w:val="000D6D54"/>
    <w:rsid w:val="000D7D65"/>
    <w:rsid w:val="000E0AD7"/>
    <w:rsid w:val="000E0C7D"/>
    <w:rsid w:val="000E14B3"/>
    <w:rsid w:val="000E18DD"/>
    <w:rsid w:val="000E1BB5"/>
    <w:rsid w:val="000E27CF"/>
    <w:rsid w:val="000E2B0D"/>
    <w:rsid w:val="000E448C"/>
    <w:rsid w:val="000E4D00"/>
    <w:rsid w:val="000E548D"/>
    <w:rsid w:val="000E5BD3"/>
    <w:rsid w:val="000E6E5C"/>
    <w:rsid w:val="000E706C"/>
    <w:rsid w:val="000E7928"/>
    <w:rsid w:val="000E7AFA"/>
    <w:rsid w:val="000F0E8B"/>
    <w:rsid w:val="000F1B31"/>
    <w:rsid w:val="000F1B61"/>
    <w:rsid w:val="000F20AC"/>
    <w:rsid w:val="000F2161"/>
    <w:rsid w:val="000F2F02"/>
    <w:rsid w:val="000F3186"/>
    <w:rsid w:val="000F35FB"/>
    <w:rsid w:val="000F3DCF"/>
    <w:rsid w:val="000F5150"/>
    <w:rsid w:val="000F5497"/>
    <w:rsid w:val="000F5A49"/>
    <w:rsid w:val="000F62A3"/>
    <w:rsid w:val="000F6E42"/>
    <w:rsid w:val="000F6FF3"/>
    <w:rsid w:val="000F70D6"/>
    <w:rsid w:val="000F7793"/>
    <w:rsid w:val="000F787E"/>
    <w:rsid w:val="000F7B27"/>
    <w:rsid w:val="000F7BA3"/>
    <w:rsid w:val="0010129E"/>
    <w:rsid w:val="001012B9"/>
    <w:rsid w:val="00101475"/>
    <w:rsid w:val="001014C7"/>
    <w:rsid w:val="00101AAD"/>
    <w:rsid w:val="00101DB4"/>
    <w:rsid w:val="00102895"/>
    <w:rsid w:val="0010294F"/>
    <w:rsid w:val="001029DA"/>
    <w:rsid w:val="00102A61"/>
    <w:rsid w:val="0010311E"/>
    <w:rsid w:val="00103E62"/>
    <w:rsid w:val="00104623"/>
    <w:rsid w:val="00105358"/>
    <w:rsid w:val="00105D0A"/>
    <w:rsid w:val="00105D4D"/>
    <w:rsid w:val="00105FE2"/>
    <w:rsid w:val="0010602F"/>
    <w:rsid w:val="0010616E"/>
    <w:rsid w:val="0010668E"/>
    <w:rsid w:val="00106AF9"/>
    <w:rsid w:val="00107658"/>
    <w:rsid w:val="00110415"/>
    <w:rsid w:val="00110746"/>
    <w:rsid w:val="00110F47"/>
    <w:rsid w:val="00111BED"/>
    <w:rsid w:val="00111BEE"/>
    <w:rsid w:val="00111C2D"/>
    <w:rsid w:val="001122AF"/>
    <w:rsid w:val="0011230A"/>
    <w:rsid w:val="00113B72"/>
    <w:rsid w:val="00114AD7"/>
    <w:rsid w:val="0011522C"/>
    <w:rsid w:val="00115388"/>
    <w:rsid w:val="00115809"/>
    <w:rsid w:val="00116525"/>
    <w:rsid w:val="0011660B"/>
    <w:rsid w:val="001166B4"/>
    <w:rsid w:val="001171FD"/>
    <w:rsid w:val="0011731B"/>
    <w:rsid w:val="0011780E"/>
    <w:rsid w:val="00117999"/>
    <w:rsid w:val="00120801"/>
    <w:rsid w:val="00120888"/>
    <w:rsid w:val="00120D78"/>
    <w:rsid w:val="00120E91"/>
    <w:rsid w:val="001216D3"/>
    <w:rsid w:val="00121E5E"/>
    <w:rsid w:val="0012222B"/>
    <w:rsid w:val="001224A0"/>
    <w:rsid w:val="001228AF"/>
    <w:rsid w:val="00122DBB"/>
    <w:rsid w:val="0012316C"/>
    <w:rsid w:val="00123511"/>
    <w:rsid w:val="00124044"/>
    <w:rsid w:val="0012409F"/>
    <w:rsid w:val="001246B3"/>
    <w:rsid w:val="00124A8B"/>
    <w:rsid w:val="001252C5"/>
    <w:rsid w:val="00125CED"/>
    <w:rsid w:val="00125E2D"/>
    <w:rsid w:val="001260AD"/>
    <w:rsid w:val="001273A9"/>
    <w:rsid w:val="00127D01"/>
    <w:rsid w:val="00127EC9"/>
    <w:rsid w:val="00130026"/>
    <w:rsid w:val="001306B7"/>
    <w:rsid w:val="00130D02"/>
    <w:rsid w:val="00131070"/>
    <w:rsid w:val="00131636"/>
    <w:rsid w:val="00131E70"/>
    <w:rsid w:val="00131E9B"/>
    <w:rsid w:val="0013201C"/>
    <w:rsid w:val="00132111"/>
    <w:rsid w:val="001323F1"/>
    <w:rsid w:val="0013375A"/>
    <w:rsid w:val="001338E2"/>
    <w:rsid w:val="00134041"/>
    <w:rsid w:val="00134091"/>
    <w:rsid w:val="00134549"/>
    <w:rsid w:val="0013568D"/>
    <w:rsid w:val="001357B3"/>
    <w:rsid w:val="00135B09"/>
    <w:rsid w:val="00136167"/>
    <w:rsid w:val="00136CBF"/>
    <w:rsid w:val="00136EA4"/>
    <w:rsid w:val="00136F57"/>
    <w:rsid w:val="001372E1"/>
    <w:rsid w:val="00137807"/>
    <w:rsid w:val="00137C84"/>
    <w:rsid w:val="00137D78"/>
    <w:rsid w:val="00140468"/>
    <w:rsid w:val="00140B34"/>
    <w:rsid w:val="00141B12"/>
    <w:rsid w:val="00141B7B"/>
    <w:rsid w:val="00141BAC"/>
    <w:rsid w:val="00141FEA"/>
    <w:rsid w:val="001428CA"/>
    <w:rsid w:val="00143447"/>
    <w:rsid w:val="0014376F"/>
    <w:rsid w:val="0014453E"/>
    <w:rsid w:val="001451B1"/>
    <w:rsid w:val="00145DC2"/>
    <w:rsid w:val="00146119"/>
    <w:rsid w:val="0014619B"/>
    <w:rsid w:val="0014667F"/>
    <w:rsid w:val="001466A1"/>
    <w:rsid w:val="00146E8E"/>
    <w:rsid w:val="0014747E"/>
    <w:rsid w:val="001501F9"/>
    <w:rsid w:val="00150222"/>
    <w:rsid w:val="0015087F"/>
    <w:rsid w:val="00151039"/>
    <w:rsid w:val="001514D2"/>
    <w:rsid w:val="0015193D"/>
    <w:rsid w:val="00152067"/>
    <w:rsid w:val="0015216A"/>
    <w:rsid w:val="00152FB5"/>
    <w:rsid w:val="0015350C"/>
    <w:rsid w:val="00153A7D"/>
    <w:rsid w:val="00153CE8"/>
    <w:rsid w:val="001542E6"/>
    <w:rsid w:val="00155040"/>
    <w:rsid w:val="0015512C"/>
    <w:rsid w:val="00155797"/>
    <w:rsid w:val="00155BC8"/>
    <w:rsid w:val="00156058"/>
    <w:rsid w:val="00156F9B"/>
    <w:rsid w:val="001575E9"/>
    <w:rsid w:val="00157982"/>
    <w:rsid w:val="00157A80"/>
    <w:rsid w:val="00157BFC"/>
    <w:rsid w:val="001602F4"/>
    <w:rsid w:val="001606D2"/>
    <w:rsid w:val="00160EF9"/>
    <w:rsid w:val="00161FAF"/>
    <w:rsid w:val="00162028"/>
    <w:rsid w:val="001624A5"/>
    <w:rsid w:val="00162F3C"/>
    <w:rsid w:val="00162FAF"/>
    <w:rsid w:val="00163203"/>
    <w:rsid w:val="0016325D"/>
    <w:rsid w:val="00164048"/>
    <w:rsid w:val="001640AB"/>
    <w:rsid w:val="001643C8"/>
    <w:rsid w:val="0016463C"/>
    <w:rsid w:val="00164998"/>
    <w:rsid w:val="00165033"/>
    <w:rsid w:val="001657ED"/>
    <w:rsid w:val="00165AC5"/>
    <w:rsid w:val="00165DB6"/>
    <w:rsid w:val="0016622D"/>
    <w:rsid w:val="001662D0"/>
    <w:rsid w:val="001669F1"/>
    <w:rsid w:val="001670EA"/>
    <w:rsid w:val="001674A0"/>
    <w:rsid w:val="001679ED"/>
    <w:rsid w:val="00167E3C"/>
    <w:rsid w:val="00167EF8"/>
    <w:rsid w:val="001702EA"/>
    <w:rsid w:val="00170C1F"/>
    <w:rsid w:val="00171754"/>
    <w:rsid w:val="0017180F"/>
    <w:rsid w:val="001729D3"/>
    <w:rsid w:val="0017329A"/>
    <w:rsid w:val="00173CEA"/>
    <w:rsid w:val="001756C2"/>
    <w:rsid w:val="00175715"/>
    <w:rsid w:val="00176370"/>
    <w:rsid w:val="00176645"/>
    <w:rsid w:val="00176ED6"/>
    <w:rsid w:val="00177943"/>
    <w:rsid w:val="001806A6"/>
    <w:rsid w:val="00180811"/>
    <w:rsid w:val="0018082A"/>
    <w:rsid w:val="00180E4E"/>
    <w:rsid w:val="0018167F"/>
    <w:rsid w:val="00182199"/>
    <w:rsid w:val="00182415"/>
    <w:rsid w:val="001826F7"/>
    <w:rsid w:val="00182E91"/>
    <w:rsid w:val="0018311E"/>
    <w:rsid w:val="0018393F"/>
    <w:rsid w:val="00183B2F"/>
    <w:rsid w:val="0018460F"/>
    <w:rsid w:val="00184E77"/>
    <w:rsid w:val="00184F97"/>
    <w:rsid w:val="001850B7"/>
    <w:rsid w:val="001850E5"/>
    <w:rsid w:val="001856E0"/>
    <w:rsid w:val="00185969"/>
    <w:rsid w:val="00185DE0"/>
    <w:rsid w:val="00186AD6"/>
    <w:rsid w:val="00186F4F"/>
    <w:rsid w:val="00186F8A"/>
    <w:rsid w:val="001909E0"/>
    <w:rsid w:val="00190D94"/>
    <w:rsid w:val="001915F9"/>
    <w:rsid w:val="001921BB"/>
    <w:rsid w:val="00192FA0"/>
    <w:rsid w:val="00193934"/>
    <w:rsid w:val="001942DB"/>
    <w:rsid w:val="0019461B"/>
    <w:rsid w:val="00194B45"/>
    <w:rsid w:val="00194E40"/>
    <w:rsid w:val="00195277"/>
    <w:rsid w:val="0019597A"/>
    <w:rsid w:val="00195BE2"/>
    <w:rsid w:val="0019637A"/>
    <w:rsid w:val="001964F8"/>
    <w:rsid w:val="001978E1"/>
    <w:rsid w:val="00197B67"/>
    <w:rsid w:val="001A04D7"/>
    <w:rsid w:val="001A1035"/>
    <w:rsid w:val="001A1461"/>
    <w:rsid w:val="001A14E6"/>
    <w:rsid w:val="001A2124"/>
    <w:rsid w:val="001A225A"/>
    <w:rsid w:val="001A248E"/>
    <w:rsid w:val="001A2E9E"/>
    <w:rsid w:val="001A3853"/>
    <w:rsid w:val="001A38CD"/>
    <w:rsid w:val="001A391A"/>
    <w:rsid w:val="001A3E40"/>
    <w:rsid w:val="001A3E51"/>
    <w:rsid w:val="001A4272"/>
    <w:rsid w:val="001A442D"/>
    <w:rsid w:val="001A510E"/>
    <w:rsid w:val="001A57D6"/>
    <w:rsid w:val="001A5AAB"/>
    <w:rsid w:val="001A5F3A"/>
    <w:rsid w:val="001A656C"/>
    <w:rsid w:val="001A6C1C"/>
    <w:rsid w:val="001A6C7B"/>
    <w:rsid w:val="001A6EE8"/>
    <w:rsid w:val="001A6EF8"/>
    <w:rsid w:val="001A719D"/>
    <w:rsid w:val="001A780E"/>
    <w:rsid w:val="001A789F"/>
    <w:rsid w:val="001A7FFD"/>
    <w:rsid w:val="001B0898"/>
    <w:rsid w:val="001B0D18"/>
    <w:rsid w:val="001B0ED9"/>
    <w:rsid w:val="001B128B"/>
    <w:rsid w:val="001B1A58"/>
    <w:rsid w:val="001B1B6E"/>
    <w:rsid w:val="001B2031"/>
    <w:rsid w:val="001B286C"/>
    <w:rsid w:val="001B4146"/>
    <w:rsid w:val="001B4311"/>
    <w:rsid w:val="001B479F"/>
    <w:rsid w:val="001B488B"/>
    <w:rsid w:val="001B4C59"/>
    <w:rsid w:val="001B5354"/>
    <w:rsid w:val="001B55B0"/>
    <w:rsid w:val="001B63E6"/>
    <w:rsid w:val="001B6687"/>
    <w:rsid w:val="001B6BFB"/>
    <w:rsid w:val="001B7093"/>
    <w:rsid w:val="001B7F8C"/>
    <w:rsid w:val="001C016A"/>
    <w:rsid w:val="001C03A6"/>
    <w:rsid w:val="001C0784"/>
    <w:rsid w:val="001C125B"/>
    <w:rsid w:val="001C14EC"/>
    <w:rsid w:val="001C15DA"/>
    <w:rsid w:val="001C239E"/>
    <w:rsid w:val="001C2489"/>
    <w:rsid w:val="001C2686"/>
    <w:rsid w:val="001C2E55"/>
    <w:rsid w:val="001C4337"/>
    <w:rsid w:val="001C4676"/>
    <w:rsid w:val="001C4D9F"/>
    <w:rsid w:val="001C4EEC"/>
    <w:rsid w:val="001C5B21"/>
    <w:rsid w:val="001C5E7D"/>
    <w:rsid w:val="001C639E"/>
    <w:rsid w:val="001C6501"/>
    <w:rsid w:val="001C69CF"/>
    <w:rsid w:val="001C6A2E"/>
    <w:rsid w:val="001C6BAD"/>
    <w:rsid w:val="001C7625"/>
    <w:rsid w:val="001D0853"/>
    <w:rsid w:val="001D0AE1"/>
    <w:rsid w:val="001D202B"/>
    <w:rsid w:val="001D2ABA"/>
    <w:rsid w:val="001D2C8A"/>
    <w:rsid w:val="001D3557"/>
    <w:rsid w:val="001D3830"/>
    <w:rsid w:val="001D38C4"/>
    <w:rsid w:val="001D4501"/>
    <w:rsid w:val="001D4863"/>
    <w:rsid w:val="001D4F9E"/>
    <w:rsid w:val="001D5531"/>
    <w:rsid w:val="001D5DA0"/>
    <w:rsid w:val="001D5DE8"/>
    <w:rsid w:val="001D61E6"/>
    <w:rsid w:val="001D638C"/>
    <w:rsid w:val="001D7037"/>
    <w:rsid w:val="001D72CD"/>
    <w:rsid w:val="001D73E9"/>
    <w:rsid w:val="001D76FE"/>
    <w:rsid w:val="001E0189"/>
    <w:rsid w:val="001E05E3"/>
    <w:rsid w:val="001E0735"/>
    <w:rsid w:val="001E0B40"/>
    <w:rsid w:val="001E12E8"/>
    <w:rsid w:val="001E13D2"/>
    <w:rsid w:val="001E199B"/>
    <w:rsid w:val="001E1CF2"/>
    <w:rsid w:val="001E2B47"/>
    <w:rsid w:val="001E2BD4"/>
    <w:rsid w:val="001E2C4C"/>
    <w:rsid w:val="001E48F4"/>
    <w:rsid w:val="001E59BA"/>
    <w:rsid w:val="001E766E"/>
    <w:rsid w:val="001E7990"/>
    <w:rsid w:val="001F0EC4"/>
    <w:rsid w:val="001F0F15"/>
    <w:rsid w:val="001F1363"/>
    <w:rsid w:val="001F1EFE"/>
    <w:rsid w:val="001F2A47"/>
    <w:rsid w:val="001F3096"/>
    <w:rsid w:val="001F3D75"/>
    <w:rsid w:val="001F437E"/>
    <w:rsid w:val="001F454A"/>
    <w:rsid w:val="001F4FCC"/>
    <w:rsid w:val="001F4FD1"/>
    <w:rsid w:val="001F5019"/>
    <w:rsid w:val="001F5478"/>
    <w:rsid w:val="001F5FF7"/>
    <w:rsid w:val="001F6653"/>
    <w:rsid w:val="001F6EFC"/>
    <w:rsid w:val="001F7092"/>
    <w:rsid w:val="001F74C3"/>
    <w:rsid w:val="001F7834"/>
    <w:rsid w:val="001F7BB2"/>
    <w:rsid w:val="0020044D"/>
    <w:rsid w:val="00200FC8"/>
    <w:rsid w:val="00201042"/>
    <w:rsid w:val="0020109C"/>
    <w:rsid w:val="002027D9"/>
    <w:rsid w:val="00202B08"/>
    <w:rsid w:val="00202CD4"/>
    <w:rsid w:val="00203389"/>
    <w:rsid w:val="002046F8"/>
    <w:rsid w:val="00204B3A"/>
    <w:rsid w:val="00205244"/>
    <w:rsid w:val="00205C67"/>
    <w:rsid w:val="00205D13"/>
    <w:rsid w:val="00205DC1"/>
    <w:rsid w:val="0020731D"/>
    <w:rsid w:val="00207CC5"/>
    <w:rsid w:val="00207D20"/>
    <w:rsid w:val="00207E9B"/>
    <w:rsid w:val="00207ED9"/>
    <w:rsid w:val="002104D2"/>
    <w:rsid w:val="00210691"/>
    <w:rsid w:val="002113D4"/>
    <w:rsid w:val="0021150C"/>
    <w:rsid w:val="00211AC7"/>
    <w:rsid w:val="002120D2"/>
    <w:rsid w:val="00212D47"/>
    <w:rsid w:val="00212DAD"/>
    <w:rsid w:val="0021369D"/>
    <w:rsid w:val="002139AB"/>
    <w:rsid w:val="00214711"/>
    <w:rsid w:val="002149AF"/>
    <w:rsid w:val="00215ABC"/>
    <w:rsid w:val="00216094"/>
    <w:rsid w:val="002161F7"/>
    <w:rsid w:val="00216AFD"/>
    <w:rsid w:val="00216F09"/>
    <w:rsid w:val="00217591"/>
    <w:rsid w:val="002200DA"/>
    <w:rsid w:val="00220104"/>
    <w:rsid w:val="0022041B"/>
    <w:rsid w:val="0022066D"/>
    <w:rsid w:val="002208A0"/>
    <w:rsid w:val="00220B98"/>
    <w:rsid w:val="00221208"/>
    <w:rsid w:val="0022123C"/>
    <w:rsid w:val="0022170A"/>
    <w:rsid w:val="00221D93"/>
    <w:rsid w:val="00222433"/>
    <w:rsid w:val="00222A7A"/>
    <w:rsid w:val="0022309C"/>
    <w:rsid w:val="00223189"/>
    <w:rsid w:val="00223D65"/>
    <w:rsid w:val="00223E6F"/>
    <w:rsid w:val="002244BE"/>
    <w:rsid w:val="002245C7"/>
    <w:rsid w:val="0022489C"/>
    <w:rsid w:val="00224A2C"/>
    <w:rsid w:val="00224AF6"/>
    <w:rsid w:val="002250ED"/>
    <w:rsid w:val="00226CB7"/>
    <w:rsid w:val="002278C5"/>
    <w:rsid w:val="0022795B"/>
    <w:rsid w:val="00227C15"/>
    <w:rsid w:val="00227E07"/>
    <w:rsid w:val="002308A4"/>
    <w:rsid w:val="002312F4"/>
    <w:rsid w:val="0023131B"/>
    <w:rsid w:val="00231FC7"/>
    <w:rsid w:val="00232066"/>
    <w:rsid w:val="00232C46"/>
    <w:rsid w:val="00232EC0"/>
    <w:rsid w:val="002332B9"/>
    <w:rsid w:val="002333AC"/>
    <w:rsid w:val="0023360D"/>
    <w:rsid w:val="00233C5D"/>
    <w:rsid w:val="00233CB9"/>
    <w:rsid w:val="00233DFB"/>
    <w:rsid w:val="002343C6"/>
    <w:rsid w:val="00235429"/>
    <w:rsid w:val="00235728"/>
    <w:rsid w:val="00235836"/>
    <w:rsid w:val="00236070"/>
    <w:rsid w:val="002369D5"/>
    <w:rsid w:val="00236C93"/>
    <w:rsid w:val="0023735A"/>
    <w:rsid w:val="002378BA"/>
    <w:rsid w:val="002400C4"/>
    <w:rsid w:val="00240FC1"/>
    <w:rsid w:val="002412B9"/>
    <w:rsid w:val="0024158C"/>
    <w:rsid w:val="0024211E"/>
    <w:rsid w:val="002424B7"/>
    <w:rsid w:val="002424EA"/>
    <w:rsid w:val="002425FE"/>
    <w:rsid w:val="0024278A"/>
    <w:rsid w:val="0024336B"/>
    <w:rsid w:val="00243A9F"/>
    <w:rsid w:val="00243CEF"/>
    <w:rsid w:val="0024471D"/>
    <w:rsid w:val="0024478E"/>
    <w:rsid w:val="0024530E"/>
    <w:rsid w:val="00245F29"/>
    <w:rsid w:val="0024613C"/>
    <w:rsid w:val="00246F35"/>
    <w:rsid w:val="002472A0"/>
    <w:rsid w:val="00247A2E"/>
    <w:rsid w:val="00247FC0"/>
    <w:rsid w:val="0025091A"/>
    <w:rsid w:val="0025148C"/>
    <w:rsid w:val="0025151D"/>
    <w:rsid w:val="0025156B"/>
    <w:rsid w:val="00251747"/>
    <w:rsid w:val="002518B4"/>
    <w:rsid w:val="00251A2E"/>
    <w:rsid w:val="00251DE8"/>
    <w:rsid w:val="00251EEC"/>
    <w:rsid w:val="002522C8"/>
    <w:rsid w:val="00252878"/>
    <w:rsid w:val="00252C17"/>
    <w:rsid w:val="00252CAC"/>
    <w:rsid w:val="00252D44"/>
    <w:rsid w:val="00252EB4"/>
    <w:rsid w:val="0025337C"/>
    <w:rsid w:val="00253CC6"/>
    <w:rsid w:val="00253E24"/>
    <w:rsid w:val="00254424"/>
    <w:rsid w:val="00254485"/>
    <w:rsid w:val="0025490B"/>
    <w:rsid w:val="00254D99"/>
    <w:rsid w:val="00254DB0"/>
    <w:rsid w:val="00255BF0"/>
    <w:rsid w:val="00255CE8"/>
    <w:rsid w:val="00256264"/>
    <w:rsid w:val="00256B68"/>
    <w:rsid w:val="00256D93"/>
    <w:rsid w:val="00256FE8"/>
    <w:rsid w:val="00257556"/>
    <w:rsid w:val="00257578"/>
    <w:rsid w:val="002577F8"/>
    <w:rsid w:val="00257EE3"/>
    <w:rsid w:val="002604E2"/>
    <w:rsid w:val="0026066D"/>
    <w:rsid w:val="00260674"/>
    <w:rsid w:val="00260FB8"/>
    <w:rsid w:val="00261182"/>
    <w:rsid w:val="002616D4"/>
    <w:rsid w:val="00261BCA"/>
    <w:rsid w:val="0026241A"/>
    <w:rsid w:val="00262810"/>
    <w:rsid w:val="00262D8D"/>
    <w:rsid w:val="0026334E"/>
    <w:rsid w:val="0026359C"/>
    <w:rsid w:val="0026381F"/>
    <w:rsid w:val="00263BE4"/>
    <w:rsid w:val="00264127"/>
    <w:rsid w:val="00264F32"/>
    <w:rsid w:val="00265292"/>
    <w:rsid w:val="002652D5"/>
    <w:rsid w:val="00265943"/>
    <w:rsid w:val="00265A60"/>
    <w:rsid w:val="00265A76"/>
    <w:rsid w:val="00265B26"/>
    <w:rsid w:val="00265FB1"/>
    <w:rsid w:val="002661DA"/>
    <w:rsid w:val="00267410"/>
    <w:rsid w:val="0026792B"/>
    <w:rsid w:val="00270387"/>
    <w:rsid w:val="00270C6F"/>
    <w:rsid w:val="00271BFE"/>
    <w:rsid w:val="0027235C"/>
    <w:rsid w:val="0027265B"/>
    <w:rsid w:val="00272934"/>
    <w:rsid w:val="00272990"/>
    <w:rsid w:val="00273761"/>
    <w:rsid w:val="0027392E"/>
    <w:rsid w:val="00273A0E"/>
    <w:rsid w:val="002740C4"/>
    <w:rsid w:val="0027444E"/>
    <w:rsid w:val="00274598"/>
    <w:rsid w:val="002746BD"/>
    <w:rsid w:val="00274AC1"/>
    <w:rsid w:val="00275CE5"/>
    <w:rsid w:val="00275FEA"/>
    <w:rsid w:val="002768EF"/>
    <w:rsid w:val="0027780A"/>
    <w:rsid w:val="00277836"/>
    <w:rsid w:val="00280062"/>
    <w:rsid w:val="002801D5"/>
    <w:rsid w:val="002804F5"/>
    <w:rsid w:val="002805E5"/>
    <w:rsid w:val="00281542"/>
    <w:rsid w:val="002825C0"/>
    <w:rsid w:val="00282ACE"/>
    <w:rsid w:val="00282B68"/>
    <w:rsid w:val="00282EB8"/>
    <w:rsid w:val="00283083"/>
    <w:rsid w:val="002832DE"/>
    <w:rsid w:val="00283311"/>
    <w:rsid w:val="00283652"/>
    <w:rsid w:val="00283E79"/>
    <w:rsid w:val="002848C7"/>
    <w:rsid w:val="00284E71"/>
    <w:rsid w:val="00285156"/>
    <w:rsid w:val="00285510"/>
    <w:rsid w:val="00286227"/>
    <w:rsid w:val="00286384"/>
    <w:rsid w:val="00286463"/>
    <w:rsid w:val="002867BD"/>
    <w:rsid w:val="002873D1"/>
    <w:rsid w:val="002874B6"/>
    <w:rsid w:val="00287627"/>
    <w:rsid w:val="00287716"/>
    <w:rsid w:val="00287CE8"/>
    <w:rsid w:val="00287FFD"/>
    <w:rsid w:val="002906E7"/>
    <w:rsid w:val="002910EE"/>
    <w:rsid w:val="00291856"/>
    <w:rsid w:val="00292B5F"/>
    <w:rsid w:val="00293688"/>
    <w:rsid w:val="00293AF7"/>
    <w:rsid w:val="002948F0"/>
    <w:rsid w:val="00294B67"/>
    <w:rsid w:val="002961E6"/>
    <w:rsid w:val="00296DC9"/>
    <w:rsid w:val="00297370"/>
    <w:rsid w:val="00297BFB"/>
    <w:rsid w:val="00297CDF"/>
    <w:rsid w:val="002A00D4"/>
    <w:rsid w:val="002A00DD"/>
    <w:rsid w:val="002A0A2F"/>
    <w:rsid w:val="002A14C6"/>
    <w:rsid w:val="002A1A31"/>
    <w:rsid w:val="002A23D9"/>
    <w:rsid w:val="002A2B47"/>
    <w:rsid w:val="002A3282"/>
    <w:rsid w:val="002A34AD"/>
    <w:rsid w:val="002A352A"/>
    <w:rsid w:val="002A3B4F"/>
    <w:rsid w:val="002A40FD"/>
    <w:rsid w:val="002A4A03"/>
    <w:rsid w:val="002A4BDB"/>
    <w:rsid w:val="002A4D6B"/>
    <w:rsid w:val="002A64D0"/>
    <w:rsid w:val="002A6A9E"/>
    <w:rsid w:val="002A6DDA"/>
    <w:rsid w:val="002A7275"/>
    <w:rsid w:val="002A7EFD"/>
    <w:rsid w:val="002A7F4E"/>
    <w:rsid w:val="002B132E"/>
    <w:rsid w:val="002B1398"/>
    <w:rsid w:val="002B180B"/>
    <w:rsid w:val="002B19F1"/>
    <w:rsid w:val="002B2813"/>
    <w:rsid w:val="002B2C7D"/>
    <w:rsid w:val="002B3332"/>
    <w:rsid w:val="002B3404"/>
    <w:rsid w:val="002B35DB"/>
    <w:rsid w:val="002B3642"/>
    <w:rsid w:val="002B3988"/>
    <w:rsid w:val="002B3ECB"/>
    <w:rsid w:val="002B5565"/>
    <w:rsid w:val="002B5808"/>
    <w:rsid w:val="002B606E"/>
    <w:rsid w:val="002B6194"/>
    <w:rsid w:val="002B6238"/>
    <w:rsid w:val="002B6850"/>
    <w:rsid w:val="002B6945"/>
    <w:rsid w:val="002B6DCD"/>
    <w:rsid w:val="002B7DE6"/>
    <w:rsid w:val="002C0245"/>
    <w:rsid w:val="002C04B6"/>
    <w:rsid w:val="002C1163"/>
    <w:rsid w:val="002C13C1"/>
    <w:rsid w:val="002C1504"/>
    <w:rsid w:val="002C18DD"/>
    <w:rsid w:val="002C1D8E"/>
    <w:rsid w:val="002C221E"/>
    <w:rsid w:val="002C2312"/>
    <w:rsid w:val="002C2C19"/>
    <w:rsid w:val="002C3C8A"/>
    <w:rsid w:val="002C58E1"/>
    <w:rsid w:val="002C5A0A"/>
    <w:rsid w:val="002C631D"/>
    <w:rsid w:val="002C6990"/>
    <w:rsid w:val="002C69E5"/>
    <w:rsid w:val="002C6D1D"/>
    <w:rsid w:val="002C7829"/>
    <w:rsid w:val="002C7FFB"/>
    <w:rsid w:val="002D0792"/>
    <w:rsid w:val="002D14F1"/>
    <w:rsid w:val="002D18AA"/>
    <w:rsid w:val="002D1B3F"/>
    <w:rsid w:val="002D33DC"/>
    <w:rsid w:val="002D365F"/>
    <w:rsid w:val="002D3909"/>
    <w:rsid w:val="002D4C3B"/>
    <w:rsid w:val="002D4FAF"/>
    <w:rsid w:val="002D57E2"/>
    <w:rsid w:val="002D5868"/>
    <w:rsid w:val="002D5DA4"/>
    <w:rsid w:val="002D5EED"/>
    <w:rsid w:val="002D5FB9"/>
    <w:rsid w:val="002D6230"/>
    <w:rsid w:val="002D6310"/>
    <w:rsid w:val="002D650C"/>
    <w:rsid w:val="002D6C2D"/>
    <w:rsid w:val="002D701B"/>
    <w:rsid w:val="002D7417"/>
    <w:rsid w:val="002E03A9"/>
    <w:rsid w:val="002E0618"/>
    <w:rsid w:val="002E1981"/>
    <w:rsid w:val="002E1D5A"/>
    <w:rsid w:val="002E1DA5"/>
    <w:rsid w:val="002E2E08"/>
    <w:rsid w:val="002E52EE"/>
    <w:rsid w:val="002E6293"/>
    <w:rsid w:val="002E62EA"/>
    <w:rsid w:val="002E6441"/>
    <w:rsid w:val="002E6509"/>
    <w:rsid w:val="002E69DF"/>
    <w:rsid w:val="002E6DDF"/>
    <w:rsid w:val="002E71DF"/>
    <w:rsid w:val="002E73A6"/>
    <w:rsid w:val="002E73F8"/>
    <w:rsid w:val="002E745A"/>
    <w:rsid w:val="002E752B"/>
    <w:rsid w:val="002E7B3B"/>
    <w:rsid w:val="002E7D83"/>
    <w:rsid w:val="002F09BA"/>
    <w:rsid w:val="002F1318"/>
    <w:rsid w:val="002F1770"/>
    <w:rsid w:val="002F1859"/>
    <w:rsid w:val="002F191F"/>
    <w:rsid w:val="002F1927"/>
    <w:rsid w:val="002F27B3"/>
    <w:rsid w:val="002F304A"/>
    <w:rsid w:val="002F3203"/>
    <w:rsid w:val="002F3323"/>
    <w:rsid w:val="002F3AB4"/>
    <w:rsid w:val="002F41F9"/>
    <w:rsid w:val="002F462D"/>
    <w:rsid w:val="002F4C8F"/>
    <w:rsid w:val="002F54FD"/>
    <w:rsid w:val="002F64BB"/>
    <w:rsid w:val="002F6CF8"/>
    <w:rsid w:val="002F72DA"/>
    <w:rsid w:val="002F7FF6"/>
    <w:rsid w:val="0030017A"/>
    <w:rsid w:val="003002F9"/>
    <w:rsid w:val="00301089"/>
    <w:rsid w:val="0030128C"/>
    <w:rsid w:val="00301AA6"/>
    <w:rsid w:val="00301D6C"/>
    <w:rsid w:val="0030279D"/>
    <w:rsid w:val="003031F9"/>
    <w:rsid w:val="0030330E"/>
    <w:rsid w:val="00303A07"/>
    <w:rsid w:val="00303CE2"/>
    <w:rsid w:val="0030412A"/>
    <w:rsid w:val="003045E6"/>
    <w:rsid w:val="003048D7"/>
    <w:rsid w:val="00304CE2"/>
    <w:rsid w:val="00304EF4"/>
    <w:rsid w:val="003053A3"/>
    <w:rsid w:val="003056C7"/>
    <w:rsid w:val="00305929"/>
    <w:rsid w:val="00305AC4"/>
    <w:rsid w:val="00305EC4"/>
    <w:rsid w:val="0030684E"/>
    <w:rsid w:val="003071F6"/>
    <w:rsid w:val="00307373"/>
    <w:rsid w:val="00307BA4"/>
    <w:rsid w:val="00310144"/>
    <w:rsid w:val="003101B3"/>
    <w:rsid w:val="0031033E"/>
    <w:rsid w:val="0031059C"/>
    <w:rsid w:val="00310AB1"/>
    <w:rsid w:val="00310B52"/>
    <w:rsid w:val="003112CC"/>
    <w:rsid w:val="0031149A"/>
    <w:rsid w:val="003116E8"/>
    <w:rsid w:val="00311AC6"/>
    <w:rsid w:val="00311C3D"/>
    <w:rsid w:val="00311CEC"/>
    <w:rsid w:val="0031252F"/>
    <w:rsid w:val="0031324F"/>
    <w:rsid w:val="00313269"/>
    <w:rsid w:val="00313A9A"/>
    <w:rsid w:val="00313B57"/>
    <w:rsid w:val="00313CB0"/>
    <w:rsid w:val="00313F96"/>
    <w:rsid w:val="00314D5F"/>
    <w:rsid w:val="00314E50"/>
    <w:rsid w:val="00315DDF"/>
    <w:rsid w:val="00316164"/>
    <w:rsid w:val="00316B4F"/>
    <w:rsid w:val="00316E38"/>
    <w:rsid w:val="00316E73"/>
    <w:rsid w:val="00317E30"/>
    <w:rsid w:val="00317EC3"/>
    <w:rsid w:val="003205EB"/>
    <w:rsid w:val="003208EF"/>
    <w:rsid w:val="00320A11"/>
    <w:rsid w:val="00320A3F"/>
    <w:rsid w:val="00321418"/>
    <w:rsid w:val="0032146E"/>
    <w:rsid w:val="0032170A"/>
    <w:rsid w:val="00321852"/>
    <w:rsid w:val="0032283C"/>
    <w:rsid w:val="00322A37"/>
    <w:rsid w:val="00324866"/>
    <w:rsid w:val="00324B72"/>
    <w:rsid w:val="003250C8"/>
    <w:rsid w:val="00325540"/>
    <w:rsid w:val="003258BB"/>
    <w:rsid w:val="003273C6"/>
    <w:rsid w:val="0032776B"/>
    <w:rsid w:val="00327A6E"/>
    <w:rsid w:val="003300BD"/>
    <w:rsid w:val="00330797"/>
    <w:rsid w:val="00331C6A"/>
    <w:rsid w:val="00332088"/>
    <w:rsid w:val="00332709"/>
    <w:rsid w:val="00333319"/>
    <w:rsid w:val="003335A2"/>
    <w:rsid w:val="00333E46"/>
    <w:rsid w:val="0033464F"/>
    <w:rsid w:val="00334AA0"/>
    <w:rsid w:val="00334BDD"/>
    <w:rsid w:val="00334C64"/>
    <w:rsid w:val="00334CAC"/>
    <w:rsid w:val="00334F70"/>
    <w:rsid w:val="00334FCF"/>
    <w:rsid w:val="00335306"/>
    <w:rsid w:val="00335473"/>
    <w:rsid w:val="00336B61"/>
    <w:rsid w:val="003370DD"/>
    <w:rsid w:val="0033715B"/>
    <w:rsid w:val="00337EDC"/>
    <w:rsid w:val="0034076C"/>
    <w:rsid w:val="00340EC0"/>
    <w:rsid w:val="0034111C"/>
    <w:rsid w:val="003411BB"/>
    <w:rsid w:val="00341AF3"/>
    <w:rsid w:val="00341B77"/>
    <w:rsid w:val="003424BE"/>
    <w:rsid w:val="003429AC"/>
    <w:rsid w:val="00342E44"/>
    <w:rsid w:val="00342ED0"/>
    <w:rsid w:val="003437FA"/>
    <w:rsid w:val="00343854"/>
    <w:rsid w:val="003447A5"/>
    <w:rsid w:val="00344912"/>
    <w:rsid w:val="003456DE"/>
    <w:rsid w:val="00345708"/>
    <w:rsid w:val="00345A76"/>
    <w:rsid w:val="00345F76"/>
    <w:rsid w:val="00346044"/>
    <w:rsid w:val="00346539"/>
    <w:rsid w:val="0034688E"/>
    <w:rsid w:val="00346A2E"/>
    <w:rsid w:val="00346A9A"/>
    <w:rsid w:val="0034787E"/>
    <w:rsid w:val="00347AA0"/>
    <w:rsid w:val="00347E65"/>
    <w:rsid w:val="003503D8"/>
    <w:rsid w:val="0035056A"/>
    <w:rsid w:val="0035090A"/>
    <w:rsid w:val="0035096E"/>
    <w:rsid w:val="00350ADD"/>
    <w:rsid w:val="00350B34"/>
    <w:rsid w:val="00351073"/>
    <w:rsid w:val="003512C6"/>
    <w:rsid w:val="00351509"/>
    <w:rsid w:val="00351AFC"/>
    <w:rsid w:val="00352096"/>
    <w:rsid w:val="00352D21"/>
    <w:rsid w:val="003533A1"/>
    <w:rsid w:val="00353440"/>
    <w:rsid w:val="003539D6"/>
    <w:rsid w:val="00353A43"/>
    <w:rsid w:val="00353A4D"/>
    <w:rsid w:val="00353A6B"/>
    <w:rsid w:val="00353A6C"/>
    <w:rsid w:val="00354EF5"/>
    <w:rsid w:val="003553A3"/>
    <w:rsid w:val="00355848"/>
    <w:rsid w:val="00356345"/>
    <w:rsid w:val="0035638A"/>
    <w:rsid w:val="00356CD8"/>
    <w:rsid w:val="00356EFD"/>
    <w:rsid w:val="00357B9C"/>
    <w:rsid w:val="00357EA1"/>
    <w:rsid w:val="00357F2D"/>
    <w:rsid w:val="00360044"/>
    <w:rsid w:val="00360693"/>
    <w:rsid w:val="00360A11"/>
    <w:rsid w:val="00360A5E"/>
    <w:rsid w:val="003611E7"/>
    <w:rsid w:val="00361A00"/>
    <w:rsid w:val="0036294F"/>
    <w:rsid w:val="00362DEA"/>
    <w:rsid w:val="00363920"/>
    <w:rsid w:val="0036408B"/>
    <w:rsid w:val="003642A6"/>
    <w:rsid w:val="003649D3"/>
    <w:rsid w:val="00365B13"/>
    <w:rsid w:val="00365D8F"/>
    <w:rsid w:val="0036634E"/>
    <w:rsid w:val="0036717B"/>
    <w:rsid w:val="0037007E"/>
    <w:rsid w:val="00370081"/>
    <w:rsid w:val="00370C4E"/>
    <w:rsid w:val="00371255"/>
    <w:rsid w:val="003712C2"/>
    <w:rsid w:val="0037170D"/>
    <w:rsid w:val="0037189D"/>
    <w:rsid w:val="00371C3B"/>
    <w:rsid w:val="00371D84"/>
    <w:rsid w:val="00372595"/>
    <w:rsid w:val="00372613"/>
    <w:rsid w:val="00372E81"/>
    <w:rsid w:val="00373124"/>
    <w:rsid w:val="00373715"/>
    <w:rsid w:val="0037381B"/>
    <w:rsid w:val="00373AE2"/>
    <w:rsid w:val="00373F2B"/>
    <w:rsid w:val="00374862"/>
    <w:rsid w:val="00375C8B"/>
    <w:rsid w:val="003761FE"/>
    <w:rsid w:val="00377383"/>
    <w:rsid w:val="0037748F"/>
    <w:rsid w:val="0037751C"/>
    <w:rsid w:val="00377EFD"/>
    <w:rsid w:val="00381D08"/>
    <w:rsid w:val="00382BF2"/>
    <w:rsid w:val="00382BF6"/>
    <w:rsid w:val="00384091"/>
    <w:rsid w:val="00384126"/>
    <w:rsid w:val="0038483B"/>
    <w:rsid w:val="00384D39"/>
    <w:rsid w:val="00384F0A"/>
    <w:rsid w:val="003850E6"/>
    <w:rsid w:val="003864BB"/>
    <w:rsid w:val="0038671F"/>
    <w:rsid w:val="00386816"/>
    <w:rsid w:val="00386C66"/>
    <w:rsid w:val="00386E68"/>
    <w:rsid w:val="00387238"/>
    <w:rsid w:val="0038752C"/>
    <w:rsid w:val="00387844"/>
    <w:rsid w:val="00387D9F"/>
    <w:rsid w:val="0039053F"/>
    <w:rsid w:val="00390631"/>
    <w:rsid w:val="00390FA1"/>
    <w:rsid w:val="00390FFA"/>
    <w:rsid w:val="0039146A"/>
    <w:rsid w:val="00391748"/>
    <w:rsid w:val="0039185D"/>
    <w:rsid w:val="00392208"/>
    <w:rsid w:val="0039232F"/>
    <w:rsid w:val="003923CB"/>
    <w:rsid w:val="00392D42"/>
    <w:rsid w:val="00393754"/>
    <w:rsid w:val="00393B15"/>
    <w:rsid w:val="00394075"/>
    <w:rsid w:val="00394557"/>
    <w:rsid w:val="00394A1B"/>
    <w:rsid w:val="00395500"/>
    <w:rsid w:val="00395543"/>
    <w:rsid w:val="00395FFF"/>
    <w:rsid w:val="003965D1"/>
    <w:rsid w:val="00396846"/>
    <w:rsid w:val="00396EFC"/>
    <w:rsid w:val="00397FE0"/>
    <w:rsid w:val="003A082E"/>
    <w:rsid w:val="003A08E8"/>
    <w:rsid w:val="003A0997"/>
    <w:rsid w:val="003A09F7"/>
    <w:rsid w:val="003A123F"/>
    <w:rsid w:val="003A1678"/>
    <w:rsid w:val="003A169E"/>
    <w:rsid w:val="003A1FF4"/>
    <w:rsid w:val="003A2455"/>
    <w:rsid w:val="003A2F0F"/>
    <w:rsid w:val="003A33E5"/>
    <w:rsid w:val="003A3995"/>
    <w:rsid w:val="003A3E46"/>
    <w:rsid w:val="003A4BB1"/>
    <w:rsid w:val="003A4BFA"/>
    <w:rsid w:val="003A4CCF"/>
    <w:rsid w:val="003A5321"/>
    <w:rsid w:val="003A597F"/>
    <w:rsid w:val="003A5DBE"/>
    <w:rsid w:val="003A5EB3"/>
    <w:rsid w:val="003A5EB4"/>
    <w:rsid w:val="003A6210"/>
    <w:rsid w:val="003A6649"/>
    <w:rsid w:val="003A73F8"/>
    <w:rsid w:val="003A791B"/>
    <w:rsid w:val="003B01A5"/>
    <w:rsid w:val="003B02A0"/>
    <w:rsid w:val="003B030B"/>
    <w:rsid w:val="003B0382"/>
    <w:rsid w:val="003B17BC"/>
    <w:rsid w:val="003B195D"/>
    <w:rsid w:val="003B2AC8"/>
    <w:rsid w:val="003B39A6"/>
    <w:rsid w:val="003B4975"/>
    <w:rsid w:val="003B4F7B"/>
    <w:rsid w:val="003B50D7"/>
    <w:rsid w:val="003B5AA1"/>
    <w:rsid w:val="003B5C2A"/>
    <w:rsid w:val="003B6070"/>
    <w:rsid w:val="003B653D"/>
    <w:rsid w:val="003B6CA7"/>
    <w:rsid w:val="003B75B2"/>
    <w:rsid w:val="003C0174"/>
    <w:rsid w:val="003C0229"/>
    <w:rsid w:val="003C02AC"/>
    <w:rsid w:val="003C0622"/>
    <w:rsid w:val="003C0D83"/>
    <w:rsid w:val="003C1699"/>
    <w:rsid w:val="003C2834"/>
    <w:rsid w:val="003C2925"/>
    <w:rsid w:val="003C2CC7"/>
    <w:rsid w:val="003C3788"/>
    <w:rsid w:val="003C447D"/>
    <w:rsid w:val="003C49E6"/>
    <w:rsid w:val="003C4F13"/>
    <w:rsid w:val="003C5463"/>
    <w:rsid w:val="003C5FEB"/>
    <w:rsid w:val="003C60FA"/>
    <w:rsid w:val="003C6E49"/>
    <w:rsid w:val="003C78B6"/>
    <w:rsid w:val="003C79A7"/>
    <w:rsid w:val="003C7E14"/>
    <w:rsid w:val="003D01A6"/>
    <w:rsid w:val="003D01F4"/>
    <w:rsid w:val="003D04D4"/>
    <w:rsid w:val="003D188E"/>
    <w:rsid w:val="003D1B21"/>
    <w:rsid w:val="003D24D5"/>
    <w:rsid w:val="003D36EA"/>
    <w:rsid w:val="003D3B25"/>
    <w:rsid w:val="003D3E60"/>
    <w:rsid w:val="003D402B"/>
    <w:rsid w:val="003D43A7"/>
    <w:rsid w:val="003D4898"/>
    <w:rsid w:val="003D4A58"/>
    <w:rsid w:val="003D6825"/>
    <w:rsid w:val="003D69EB"/>
    <w:rsid w:val="003D6BC6"/>
    <w:rsid w:val="003D70AD"/>
    <w:rsid w:val="003D780C"/>
    <w:rsid w:val="003D79E3"/>
    <w:rsid w:val="003D7E1D"/>
    <w:rsid w:val="003D7EDC"/>
    <w:rsid w:val="003D7F62"/>
    <w:rsid w:val="003E051E"/>
    <w:rsid w:val="003E08CC"/>
    <w:rsid w:val="003E0923"/>
    <w:rsid w:val="003E0C15"/>
    <w:rsid w:val="003E0D12"/>
    <w:rsid w:val="003E0D46"/>
    <w:rsid w:val="003E1556"/>
    <w:rsid w:val="003E3655"/>
    <w:rsid w:val="003E395F"/>
    <w:rsid w:val="003E4083"/>
    <w:rsid w:val="003E4570"/>
    <w:rsid w:val="003E4FE6"/>
    <w:rsid w:val="003E5A2E"/>
    <w:rsid w:val="003E64A3"/>
    <w:rsid w:val="003E66AE"/>
    <w:rsid w:val="003E6FF8"/>
    <w:rsid w:val="003E7064"/>
    <w:rsid w:val="003E758E"/>
    <w:rsid w:val="003F032D"/>
    <w:rsid w:val="003F0CD8"/>
    <w:rsid w:val="003F1086"/>
    <w:rsid w:val="003F15C1"/>
    <w:rsid w:val="003F163F"/>
    <w:rsid w:val="003F1F3E"/>
    <w:rsid w:val="003F2565"/>
    <w:rsid w:val="003F2578"/>
    <w:rsid w:val="003F2E61"/>
    <w:rsid w:val="003F3888"/>
    <w:rsid w:val="003F48CE"/>
    <w:rsid w:val="003F5056"/>
    <w:rsid w:val="003F5A1C"/>
    <w:rsid w:val="003F5E87"/>
    <w:rsid w:val="003F6025"/>
    <w:rsid w:val="003F6C03"/>
    <w:rsid w:val="003F6CA7"/>
    <w:rsid w:val="003F6EA1"/>
    <w:rsid w:val="003F7053"/>
    <w:rsid w:val="003F7BEF"/>
    <w:rsid w:val="003F7F93"/>
    <w:rsid w:val="0040074F"/>
    <w:rsid w:val="0040078C"/>
    <w:rsid w:val="00400845"/>
    <w:rsid w:val="00400C30"/>
    <w:rsid w:val="004013FF"/>
    <w:rsid w:val="00402CCA"/>
    <w:rsid w:val="004033E0"/>
    <w:rsid w:val="004034B1"/>
    <w:rsid w:val="00403D9F"/>
    <w:rsid w:val="00404104"/>
    <w:rsid w:val="00404239"/>
    <w:rsid w:val="00404532"/>
    <w:rsid w:val="004046A7"/>
    <w:rsid w:val="0040471B"/>
    <w:rsid w:val="00404EFB"/>
    <w:rsid w:val="004053E4"/>
    <w:rsid w:val="00405A02"/>
    <w:rsid w:val="00406660"/>
    <w:rsid w:val="00406A6B"/>
    <w:rsid w:val="00407323"/>
    <w:rsid w:val="0040762A"/>
    <w:rsid w:val="00407810"/>
    <w:rsid w:val="00407CC5"/>
    <w:rsid w:val="0041011D"/>
    <w:rsid w:val="0041147C"/>
    <w:rsid w:val="00411677"/>
    <w:rsid w:val="00412CFA"/>
    <w:rsid w:val="00413B98"/>
    <w:rsid w:val="00413D12"/>
    <w:rsid w:val="00414382"/>
    <w:rsid w:val="00414D2A"/>
    <w:rsid w:val="00414D64"/>
    <w:rsid w:val="004150F5"/>
    <w:rsid w:val="00415377"/>
    <w:rsid w:val="004157F2"/>
    <w:rsid w:val="004163D1"/>
    <w:rsid w:val="00416AEA"/>
    <w:rsid w:val="00416B29"/>
    <w:rsid w:val="004176FF"/>
    <w:rsid w:val="00417EF5"/>
    <w:rsid w:val="0042018D"/>
    <w:rsid w:val="0042028C"/>
    <w:rsid w:val="00420F19"/>
    <w:rsid w:val="00421290"/>
    <w:rsid w:val="004213ED"/>
    <w:rsid w:val="004218CE"/>
    <w:rsid w:val="00421B79"/>
    <w:rsid w:val="004220D1"/>
    <w:rsid w:val="0042232E"/>
    <w:rsid w:val="00424FA7"/>
    <w:rsid w:val="004255A0"/>
    <w:rsid w:val="00425ACE"/>
    <w:rsid w:val="004260A9"/>
    <w:rsid w:val="004261C0"/>
    <w:rsid w:val="004262F3"/>
    <w:rsid w:val="0042683B"/>
    <w:rsid w:val="004272C4"/>
    <w:rsid w:val="00427C75"/>
    <w:rsid w:val="00427D47"/>
    <w:rsid w:val="00430015"/>
    <w:rsid w:val="00430458"/>
    <w:rsid w:val="00430A9D"/>
    <w:rsid w:val="00430AFC"/>
    <w:rsid w:val="00430B5E"/>
    <w:rsid w:val="00430FB5"/>
    <w:rsid w:val="0043148E"/>
    <w:rsid w:val="00431E51"/>
    <w:rsid w:val="00432110"/>
    <w:rsid w:val="00432694"/>
    <w:rsid w:val="00432924"/>
    <w:rsid w:val="00432BA6"/>
    <w:rsid w:val="004333F5"/>
    <w:rsid w:val="004341AB"/>
    <w:rsid w:val="00434B64"/>
    <w:rsid w:val="00435596"/>
    <w:rsid w:val="004355DA"/>
    <w:rsid w:val="00435796"/>
    <w:rsid w:val="004357B9"/>
    <w:rsid w:val="00436950"/>
    <w:rsid w:val="00436D9E"/>
    <w:rsid w:val="004372CE"/>
    <w:rsid w:val="004373B9"/>
    <w:rsid w:val="00437DDB"/>
    <w:rsid w:val="00440604"/>
    <w:rsid w:val="004413C6"/>
    <w:rsid w:val="004420F3"/>
    <w:rsid w:val="00442160"/>
    <w:rsid w:val="0044270F"/>
    <w:rsid w:val="00442ADE"/>
    <w:rsid w:val="00442D2E"/>
    <w:rsid w:val="00442D6C"/>
    <w:rsid w:val="00443D0F"/>
    <w:rsid w:val="00444322"/>
    <w:rsid w:val="004446B4"/>
    <w:rsid w:val="0044594C"/>
    <w:rsid w:val="00445CA4"/>
    <w:rsid w:val="00445DCA"/>
    <w:rsid w:val="00445FF7"/>
    <w:rsid w:val="00446857"/>
    <w:rsid w:val="00446936"/>
    <w:rsid w:val="00446C4B"/>
    <w:rsid w:val="004471AF"/>
    <w:rsid w:val="00447371"/>
    <w:rsid w:val="0044761A"/>
    <w:rsid w:val="00447D98"/>
    <w:rsid w:val="00447F06"/>
    <w:rsid w:val="00451440"/>
    <w:rsid w:val="00451518"/>
    <w:rsid w:val="0045167B"/>
    <w:rsid w:val="00451C6F"/>
    <w:rsid w:val="00451D4B"/>
    <w:rsid w:val="00452619"/>
    <w:rsid w:val="00452DAB"/>
    <w:rsid w:val="00452E29"/>
    <w:rsid w:val="00453119"/>
    <w:rsid w:val="00453341"/>
    <w:rsid w:val="00453A40"/>
    <w:rsid w:val="00453D70"/>
    <w:rsid w:val="00454437"/>
    <w:rsid w:val="004546B4"/>
    <w:rsid w:val="004554CD"/>
    <w:rsid w:val="004555B8"/>
    <w:rsid w:val="00455D25"/>
    <w:rsid w:val="00455D8B"/>
    <w:rsid w:val="00455D9D"/>
    <w:rsid w:val="00455DA0"/>
    <w:rsid w:val="00456316"/>
    <w:rsid w:val="004567B7"/>
    <w:rsid w:val="0045783E"/>
    <w:rsid w:val="00460099"/>
    <w:rsid w:val="00460E94"/>
    <w:rsid w:val="00460EEC"/>
    <w:rsid w:val="004611AE"/>
    <w:rsid w:val="00461210"/>
    <w:rsid w:val="00461527"/>
    <w:rsid w:val="00461BB8"/>
    <w:rsid w:val="00462BBA"/>
    <w:rsid w:val="00463020"/>
    <w:rsid w:val="00463352"/>
    <w:rsid w:val="004636AC"/>
    <w:rsid w:val="004636DA"/>
    <w:rsid w:val="00463734"/>
    <w:rsid w:val="004639A9"/>
    <w:rsid w:val="004641D6"/>
    <w:rsid w:val="0046440E"/>
    <w:rsid w:val="004647CA"/>
    <w:rsid w:val="00464802"/>
    <w:rsid w:val="004648C4"/>
    <w:rsid w:val="00464BCE"/>
    <w:rsid w:val="00464C8F"/>
    <w:rsid w:val="00464E02"/>
    <w:rsid w:val="004656FD"/>
    <w:rsid w:val="00466018"/>
    <w:rsid w:val="0046648D"/>
    <w:rsid w:val="00466730"/>
    <w:rsid w:val="004667C9"/>
    <w:rsid w:val="0046727A"/>
    <w:rsid w:val="004677CC"/>
    <w:rsid w:val="004701D9"/>
    <w:rsid w:val="004704F0"/>
    <w:rsid w:val="00470AC7"/>
    <w:rsid w:val="00470CC3"/>
    <w:rsid w:val="004710E6"/>
    <w:rsid w:val="00471508"/>
    <w:rsid w:val="00471A07"/>
    <w:rsid w:val="004721D5"/>
    <w:rsid w:val="004724E0"/>
    <w:rsid w:val="00472DBC"/>
    <w:rsid w:val="00472E97"/>
    <w:rsid w:val="00473924"/>
    <w:rsid w:val="00474255"/>
    <w:rsid w:val="00474EA8"/>
    <w:rsid w:val="00475688"/>
    <w:rsid w:val="00475F8F"/>
    <w:rsid w:val="004763BA"/>
    <w:rsid w:val="004767D7"/>
    <w:rsid w:val="00476991"/>
    <w:rsid w:val="004772E9"/>
    <w:rsid w:val="004777D8"/>
    <w:rsid w:val="00477E9B"/>
    <w:rsid w:val="00477FEB"/>
    <w:rsid w:val="0048041A"/>
    <w:rsid w:val="00480C33"/>
    <w:rsid w:val="00480C41"/>
    <w:rsid w:val="00481019"/>
    <w:rsid w:val="00481AA4"/>
    <w:rsid w:val="0048284E"/>
    <w:rsid w:val="00483261"/>
    <w:rsid w:val="0048336C"/>
    <w:rsid w:val="004836F6"/>
    <w:rsid w:val="004837A9"/>
    <w:rsid w:val="00483B04"/>
    <w:rsid w:val="00483C8E"/>
    <w:rsid w:val="00483F69"/>
    <w:rsid w:val="004845F8"/>
    <w:rsid w:val="00484B1B"/>
    <w:rsid w:val="0048616D"/>
    <w:rsid w:val="00486977"/>
    <w:rsid w:val="00486BFC"/>
    <w:rsid w:val="00487495"/>
    <w:rsid w:val="00487E07"/>
    <w:rsid w:val="00490A4D"/>
    <w:rsid w:val="00490B88"/>
    <w:rsid w:val="00491695"/>
    <w:rsid w:val="004918A2"/>
    <w:rsid w:val="0049278F"/>
    <w:rsid w:val="00492C96"/>
    <w:rsid w:val="00492CF8"/>
    <w:rsid w:val="00493564"/>
    <w:rsid w:val="00493771"/>
    <w:rsid w:val="0049379A"/>
    <w:rsid w:val="00493C93"/>
    <w:rsid w:val="00493F45"/>
    <w:rsid w:val="00494461"/>
    <w:rsid w:val="004948FD"/>
    <w:rsid w:val="00495218"/>
    <w:rsid w:val="0049561D"/>
    <w:rsid w:val="00495979"/>
    <w:rsid w:val="00495B94"/>
    <w:rsid w:val="00495D35"/>
    <w:rsid w:val="004962A9"/>
    <w:rsid w:val="004979ED"/>
    <w:rsid w:val="004A01AA"/>
    <w:rsid w:val="004A0557"/>
    <w:rsid w:val="004A0AF1"/>
    <w:rsid w:val="004A0EAE"/>
    <w:rsid w:val="004A131E"/>
    <w:rsid w:val="004A16EC"/>
    <w:rsid w:val="004A1A55"/>
    <w:rsid w:val="004A1A67"/>
    <w:rsid w:val="004A26A8"/>
    <w:rsid w:val="004A2845"/>
    <w:rsid w:val="004A2996"/>
    <w:rsid w:val="004A2A08"/>
    <w:rsid w:val="004A3573"/>
    <w:rsid w:val="004A37BA"/>
    <w:rsid w:val="004A3926"/>
    <w:rsid w:val="004A438D"/>
    <w:rsid w:val="004A4565"/>
    <w:rsid w:val="004A45F3"/>
    <w:rsid w:val="004A6168"/>
    <w:rsid w:val="004A62A0"/>
    <w:rsid w:val="004A6EA7"/>
    <w:rsid w:val="004A6EDD"/>
    <w:rsid w:val="004A7241"/>
    <w:rsid w:val="004A74E4"/>
    <w:rsid w:val="004A7CAF"/>
    <w:rsid w:val="004A7DAF"/>
    <w:rsid w:val="004A7F28"/>
    <w:rsid w:val="004B0318"/>
    <w:rsid w:val="004B07B8"/>
    <w:rsid w:val="004B0809"/>
    <w:rsid w:val="004B0CDA"/>
    <w:rsid w:val="004B0E1D"/>
    <w:rsid w:val="004B116F"/>
    <w:rsid w:val="004B18F6"/>
    <w:rsid w:val="004B1A8D"/>
    <w:rsid w:val="004B1A98"/>
    <w:rsid w:val="004B25BE"/>
    <w:rsid w:val="004B36B5"/>
    <w:rsid w:val="004B3D07"/>
    <w:rsid w:val="004B4FCD"/>
    <w:rsid w:val="004B5451"/>
    <w:rsid w:val="004B5805"/>
    <w:rsid w:val="004B592A"/>
    <w:rsid w:val="004B5AB0"/>
    <w:rsid w:val="004B6202"/>
    <w:rsid w:val="004B64CE"/>
    <w:rsid w:val="004B6902"/>
    <w:rsid w:val="004B6EDF"/>
    <w:rsid w:val="004B73B0"/>
    <w:rsid w:val="004B74FF"/>
    <w:rsid w:val="004B7944"/>
    <w:rsid w:val="004B7AC9"/>
    <w:rsid w:val="004B7BB8"/>
    <w:rsid w:val="004C079A"/>
    <w:rsid w:val="004C07CB"/>
    <w:rsid w:val="004C0AAD"/>
    <w:rsid w:val="004C0EFB"/>
    <w:rsid w:val="004C0F44"/>
    <w:rsid w:val="004C1465"/>
    <w:rsid w:val="004C14D0"/>
    <w:rsid w:val="004C2137"/>
    <w:rsid w:val="004C286E"/>
    <w:rsid w:val="004C34FA"/>
    <w:rsid w:val="004C3558"/>
    <w:rsid w:val="004C3A13"/>
    <w:rsid w:val="004C3A62"/>
    <w:rsid w:val="004C4301"/>
    <w:rsid w:val="004C452A"/>
    <w:rsid w:val="004C46FC"/>
    <w:rsid w:val="004C5219"/>
    <w:rsid w:val="004C600F"/>
    <w:rsid w:val="004C61B9"/>
    <w:rsid w:val="004C6316"/>
    <w:rsid w:val="004C6867"/>
    <w:rsid w:val="004C737B"/>
    <w:rsid w:val="004C795A"/>
    <w:rsid w:val="004D044A"/>
    <w:rsid w:val="004D0684"/>
    <w:rsid w:val="004D06A5"/>
    <w:rsid w:val="004D1915"/>
    <w:rsid w:val="004D23CF"/>
    <w:rsid w:val="004D2426"/>
    <w:rsid w:val="004D25C4"/>
    <w:rsid w:val="004D29C0"/>
    <w:rsid w:val="004D29D9"/>
    <w:rsid w:val="004D2EE0"/>
    <w:rsid w:val="004D35BA"/>
    <w:rsid w:val="004D3FA6"/>
    <w:rsid w:val="004D445E"/>
    <w:rsid w:val="004D4614"/>
    <w:rsid w:val="004D4753"/>
    <w:rsid w:val="004D4A5E"/>
    <w:rsid w:val="004D5567"/>
    <w:rsid w:val="004D5D00"/>
    <w:rsid w:val="004D6436"/>
    <w:rsid w:val="004D6A5A"/>
    <w:rsid w:val="004D744F"/>
    <w:rsid w:val="004D7B89"/>
    <w:rsid w:val="004D7E05"/>
    <w:rsid w:val="004E07BB"/>
    <w:rsid w:val="004E0BCB"/>
    <w:rsid w:val="004E0F2A"/>
    <w:rsid w:val="004E1230"/>
    <w:rsid w:val="004E1B3E"/>
    <w:rsid w:val="004E1D09"/>
    <w:rsid w:val="004E2242"/>
    <w:rsid w:val="004E27A5"/>
    <w:rsid w:val="004E2874"/>
    <w:rsid w:val="004E32F4"/>
    <w:rsid w:val="004E42E4"/>
    <w:rsid w:val="004E4FAA"/>
    <w:rsid w:val="004E546B"/>
    <w:rsid w:val="004E5874"/>
    <w:rsid w:val="004E604B"/>
    <w:rsid w:val="004E6579"/>
    <w:rsid w:val="004E6B6B"/>
    <w:rsid w:val="004E6F16"/>
    <w:rsid w:val="004E7793"/>
    <w:rsid w:val="004F00EC"/>
    <w:rsid w:val="004F02D8"/>
    <w:rsid w:val="004F0DB4"/>
    <w:rsid w:val="004F1097"/>
    <w:rsid w:val="004F1321"/>
    <w:rsid w:val="004F1A95"/>
    <w:rsid w:val="004F2ADF"/>
    <w:rsid w:val="004F3489"/>
    <w:rsid w:val="004F42BC"/>
    <w:rsid w:val="004F4ED7"/>
    <w:rsid w:val="004F53B8"/>
    <w:rsid w:val="004F5835"/>
    <w:rsid w:val="004F5B88"/>
    <w:rsid w:val="004F5C7E"/>
    <w:rsid w:val="004F64EC"/>
    <w:rsid w:val="004F72FD"/>
    <w:rsid w:val="004F76E2"/>
    <w:rsid w:val="004F7890"/>
    <w:rsid w:val="004F7C27"/>
    <w:rsid w:val="00500815"/>
    <w:rsid w:val="00501B1E"/>
    <w:rsid w:val="00502410"/>
    <w:rsid w:val="00503196"/>
    <w:rsid w:val="005032CB"/>
    <w:rsid w:val="005036E5"/>
    <w:rsid w:val="00503BB1"/>
    <w:rsid w:val="00503C44"/>
    <w:rsid w:val="00503D36"/>
    <w:rsid w:val="00503EDB"/>
    <w:rsid w:val="0050443D"/>
    <w:rsid w:val="005048AB"/>
    <w:rsid w:val="00504CCA"/>
    <w:rsid w:val="00505670"/>
    <w:rsid w:val="0050609A"/>
    <w:rsid w:val="00506436"/>
    <w:rsid w:val="00507184"/>
    <w:rsid w:val="00507B82"/>
    <w:rsid w:val="0051041A"/>
    <w:rsid w:val="005104AB"/>
    <w:rsid w:val="005105FA"/>
    <w:rsid w:val="005106B5"/>
    <w:rsid w:val="00511079"/>
    <w:rsid w:val="005112B9"/>
    <w:rsid w:val="0051133A"/>
    <w:rsid w:val="00511A13"/>
    <w:rsid w:val="00511EF7"/>
    <w:rsid w:val="005124A4"/>
    <w:rsid w:val="00513479"/>
    <w:rsid w:val="0051423C"/>
    <w:rsid w:val="00514261"/>
    <w:rsid w:val="0051487E"/>
    <w:rsid w:val="00515116"/>
    <w:rsid w:val="00515ED9"/>
    <w:rsid w:val="005160A0"/>
    <w:rsid w:val="005163EA"/>
    <w:rsid w:val="00516CD7"/>
    <w:rsid w:val="00516ED5"/>
    <w:rsid w:val="00516FD9"/>
    <w:rsid w:val="00517548"/>
    <w:rsid w:val="00517973"/>
    <w:rsid w:val="00517AED"/>
    <w:rsid w:val="005206FA"/>
    <w:rsid w:val="00521084"/>
    <w:rsid w:val="00521BFC"/>
    <w:rsid w:val="00522281"/>
    <w:rsid w:val="00523F0C"/>
    <w:rsid w:val="00524A02"/>
    <w:rsid w:val="00525454"/>
    <w:rsid w:val="005260A0"/>
    <w:rsid w:val="00527B01"/>
    <w:rsid w:val="00527C79"/>
    <w:rsid w:val="00531E99"/>
    <w:rsid w:val="00532191"/>
    <w:rsid w:val="00532279"/>
    <w:rsid w:val="005327CF"/>
    <w:rsid w:val="00532B17"/>
    <w:rsid w:val="0053328B"/>
    <w:rsid w:val="00533920"/>
    <w:rsid w:val="005339B1"/>
    <w:rsid w:val="00533AC2"/>
    <w:rsid w:val="00533E88"/>
    <w:rsid w:val="00534181"/>
    <w:rsid w:val="005349EB"/>
    <w:rsid w:val="0053541F"/>
    <w:rsid w:val="00535467"/>
    <w:rsid w:val="00535D8F"/>
    <w:rsid w:val="00535E21"/>
    <w:rsid w:val="005368DE"/>
    <w:rsid w:val="00537CBB"/>
    <w:rsid w:val="00540A00"/>
    <w:rsid w:val="00540BBE"/>
    <w:rsid w:val="00541403"/>
    <w:rsid w:val="0054163E"/>
    <w:rsid w:val="0054246B"/>
    <w:rsid w:val="005424D2"/>
    <w:rsid w:val="00543142"/>
    <w:rsid w:val="0054428F"/>
    <w:rsid w:val="005442D9"/>
    <w:rsid w:val="00544566"/>
    <w:rsid w:val="00545075"/>
    <w:rsid w:val="005454C3"/>
    <w:rsid w:val="00545876"/>
    <w:rsid w:val="00545964"/>
    <w:rsid w:val="00545AF0"/>
    <w:rsid w:val="00545B98"/>
    <w:rsid w:val="00545ECF"/>
    <w:rsid w:val="00546869"/>
    <w:rsid w:val="00546E07"/>
    <w:rsid w:val="00546F27"/>
    <w:rsid w:val="00547846"/>
    <w:rsid w:val="005479AA"/>
    <w:rsid w:val="00550072"/>
    <w:rsid w:val="00550184"/>
    <w:rsid w:val="0055070C"/>
    <w:rsid w:val="00550AFE"/>
    <w:rsid w:val="00550B00"/>
    <w:rsid w:val="00550D9E"/>
    <w:rsid w:val="00550DB6"/>
    <w:rsid w:val="00550E35"/>
    <w:rsid w:val="00551213"/>
    <w:rsid w:val="005521E6"/>
    <w:rsid w:val="00552524"/>
    <w:rsid w:val="00553BD6"/>
    <w:rsid w:val="005545CA"/>
    <w:rsid w:val="0055479A"/>
    <w:rsid w:val="00554CBE"/>
    <w:rsid w:val="00554E08"/>
    <w:rsid w:val="00554E74"/>
    <w:rsid w:val="005554FF"/>
    <w:rsid w:val="00555C78"/>
    <w:rsid w:val="00556119"/>
    <w:rsid w:val="0055690B"/>
    <w:rsid w:val="005569A2"/>
    <w:rsid w:val="00556F40"/>
    <w:rsid w:val="005570B3"/>
    <w:rsid w:val="005603B3"/>
    <w:rsid w:val="00560901"/>
    <w:rsid w:val="00561270"/>
    <w:rsid w:val="00561D34"/>
    <w:rsid w:val="00562153"/>
    <w:rsid w:val="0056295F"/>
    <w:rsid w:val="00562EFA"/>
    <w:rsid w:val="005633C9"/>
    <w:rsid w:val="00564FB1"/>
    <w:rsid w:val="00565A34"/>
    <w:rsid w:val="00565EDF"/>
    <w:rsid w:val="005662DB"/>
    <w:rsid w:val="00566B80"/>
    <w:rsid w:val="00566F1E"/>
    <w:rsid w:val="00567343"/>
    <w:rsid w:val="00567701"/>
    <w:rsid w:val="00567D7A"/>
    <w:rsid w:val="00570594"/>
    <w:rsid w:val="00570682"/>
    <w:rsid w:val="005708FD"/>
    <w:rsid w:val="00571008"/>
    <w:rsid w:val="00572105"/>
    <w:rsid w:val="005728BE"/>
    <w:rsid w:val="0057312F"/>
    <w:rsid w:val="00573181"/>
    <w:rsid w:val="00573805"/>
    <w:rsid w:val="00573AE1"/>
    <w:rsid w:val="005746CF"/>
    <w:rsid w:val="00574BFF"/>
    <w:rsid w:val="00575D25"/>
    <w:rsid w:val="00576727"/>
    <w:rsid w:val="005774C5"/>
    <w:rsid w:val="00577C07"/>
    <w:rsid w:val="00577E2B"/>
    <w:rsid w:val="00580536"/>
    <w:rsid w:val="00580926"/>
    <w:rsid w:val="00581285"/>
    <w:rsid w:val="00581B75"/>
    <w:rsid w:val="00581BF7"/>
    <w:rsid w:val="00582085"/>
    <w:rsid w:val="005822FB"/>
    <w:rsid w:val="0058278D"/>
    <w:rsid w:val="0058286B"/>
    <w:rsid w:val="00583094"/>
    <w:rsid w:val="0058319C"/>
    <w:rsid w:val="005833D1"/>
    <w:rsid w:val="00584424"/>
    <w:rsid w:val="00584B74"/>
    <w:rsid w:val="00584FB7"/>
    <w:rsid w:val="005852A4"/>
    <w:rsid w:val="00585431"/>
    <w:rsid w:val="00585D35"/>
    <w:rsid w:val="0058632E"/>
    <w:rsid w:val="005876BD"/>
    <w:rsid w:val="005879EE"/>
    <w:rsid w:val="00590081"/>
    <w:rsid w:val="00590918"/>
    <w:rsid w:val="00590A50"/>
    <w:rsid w:val="00590D80"/>
    <w:rsid w:val="00591AF5"/>
    <w:rsid w:val="00591F58"/>
    <w:rsid w:val="00592012"/>
    <w:rsid w:val="00592244"/>
    <w:rsid w:val="005927F5"/>
    <w:rsid w:val="00592805"/>
    <w:rsid w:val="00593C8C"/>
    <w:rsid w:val="0059429E"/>
    <w:rsid w:val="00594823"/>
    <w:rsid w:val="005948A4"/>
    <w:rsid w:val="00595A37"/>
    <w:rsid w:val="005961CA"/>
    <w:rsid w:val="00596310"/>
    <w:rsid w:val="0059694C"/>
    <w:rsid w:val="00596A67"/>
    <w:rsid w:val="005970C4"/>
    <w:rsid w:val="00597197"/>
    <w:rsid w:val="00597466"/>
    <w:rsid w:val="005977CC"/>
    <w:rsid w:val="00597A10"/>
    <w:rsid w:val="00597A83"/>
    <w:rsid w:val="00597C6D"/>
    <w:rsid w:val="005A0660"/>
    <w:rsid w:val="005A0683"/>
    <w:rsid w:val="005A1296"/>
    <w:rsid w:val="005A138C"/>
    <w:rsid w:val="005A1D91"/>
    <w:rsid w:val="005A212A"/>
    <w:rsid w:val="005A2E71"/>
    <w:rsid w:val="005A3CA1"/>
    <w:rsid w:val="005A4906"/>
    <w:rsid w:val="005A4DDE"/>
    <w:rsid w:val="005A5CF0"/>
    <w:rsid w:val="005A662D"/>
    <w:rsid w:val="005A684E"/>
    <w:rsid w:val="005A6B85"/>
    <w:rsid w:val="005A6D9A"/>
    <w:rsid w:val="005A6F04"/>
    <w:rsid w:val="005A7192"/>
    <w:rsid w:val="005A759D"/>
    <w:rsid w:val="005A75BF"/>
    <w:rsid w:val="005A75E1"/>
    <w:rsid w:val="005A7B2A"/>
    <w:rsid w:val="005A7BA5"/>
    <w:rsid w:val="005B0319"/>
    <w:rsid w:val="005B0472"/>
    <w:rsid w:val="005B10D4"/>
    <w:rsid w:val="005B165C"/>
    <w:rsid w:val="005B1957"/>
    <w:rsid w:val="005B1B24"/>
    <w:rsid w:val="005B1F14"/>
    <w:rsid w:val="005B2177"/>
    <w:rsid w:val="005B29D5"/>
    <w:rsid w:val="005B2BA2"/>
    <w:rsid w:val="005B3184"/>
    <w:rsid w:val="005B31EE"/>
    <w:rsid w:val="005B33C2"/>
    <w:rsid w:val="005B37D5"/>
    <w:rsid w:val="005B3C03"/>
    <w:rsid w:val="005B4F13"/>
    <w:rsid w:val="005B5251"/>
    <w:rsid w:val="005B5BAF"/>
    <w:rsid w:val="005B5D3C"/>
    <w:rsid w:val="005B5DBE"/>
    <w:rsid w:val="005B6590"/>
    <w:rsid w:val="005B67AC"/>
    <w:rsid w:val="005B72AA"/>
    <w:rsid w:val="005B7A42"/>
    <w:rsid w:val="005B7EBF"/>
    <w:rsid w:val="005B7F33"/>
    <w:rsid w:val="005B7F82"/>
    <w:rsid w:val="005C0121"/>
    <w:rsid w:val="005C03BF"/>
    <w:rsid w:val="005C0FF1"/>
    <w:rsid w:val="005C1550"/>
    <w:rsid w:val="005C1E7B"/>
    <w:rsid w:val="005C20B3"/>
    <w:rsid w:val="005C25FE"/>
    <w:rsid w:val="005C2993"/>
    <w:rsid w:val="005C2EA3"/>
    <w:rsid w:val="005C369E"/>
    <w:rsid w:val="005C3760"/>
    <w:rsid w:val="005C4450"/>
    <w:rsid w:val="005C502F"/>
    <w:rsid w:val="005C5A64"/>
    <w:rsid w:val="005C5E26"/>
    <w:rsid w:val="005C5ED7"/>
    <w:rsid w:val="005C6A95"/>
    <w:rsid w:val="005C6E40"/>
    <w:rsid w:val="005C748C"/>
    <w:rsid w:val="005D0100"/>
    <w:rsid w:val="005D05E3"/>
    <w:rsid w:val="005D0890"/>
    <w:rsid w:val="005D0F64"/>
    <w:rsid w:val="005D10BA"/>
    <w:rsid w:val="005D1209"/>
    <w:rsid w:val="005D1447"/>
    <w:rsid w:val="005D1743"/>
    <w:rsid w:val="005D22A1"/>
    <w:rsid w:val="005D353F"/>
    <w:rsid w:val="005D36FD"/>
    <w:rsid w:val="005D39A4"/>
    <w:rsid w:val="005D3B3E"/>
    <w:rsid w:val="005D4892"/>
    <w:rsid w:val="005D5435"/>
    <w:rsid w:val="005D62A1"/>
    <w:rsid w:val="005D6AE3"/>
    <w:rsid w:val="005D6ECB"/>
    <w:rsid w:val="005D6FFA"/>
    <w:rsid w:val="005D748F"/>
    <w:rsid w:val="005D76BF"/>
    <w:rsid w:val="005D7BF0"/>
    <w:rsid w:val="005D7C14"/>
    <w:rsid w:val="005D7C43"/>
    <w:rsid w:val="005E01EC"/>
    <w:rsid w:val="005E0263"/>
    <w:rsid w:val="005E0B41"/>
    <w:rsid w:val="005E0FF5"/>
    <w:rsid w:val="005E1016"/>
    <w:rsid w:val="005E11E4"/>
    <w:rsid w:val="005E1DAD"/>
    <w:rsid w:val="005E21D7"/>
    <w:rsid w:val="005E23F1"/>
    <w:rsid w:val="005E2914"/>
    <w:rsid w:val="005E377D"/>
    <w:rsid w:val="005E38B2"/>
    <w:rsid w:val="005E5A6D"/>
    <w:rsid w:val="005E5FE7"/>
    <w:rsid w:val="005E6405"/>
    <w:rsid w:val="005E672F"/>
    <w:rsid w:val="005E73FB"/>
    <w:rsid w:val="005E7408"/>
    <w:rsid w:val="005E7755"/>
    <w:rsid w:val="005E7B66"/>
    <w:rsid w:val="005E7CB4"/>
    <w:rsid w:val="005F0524"/>
    <w:rsid w:val="005F072C"/>
    <w:rsid w:val="005F0C00"/>
    <w:rsid w:val="005F0D34"/>
    <w:rsid w:val="005F0D84"/>
    <w:rsid w:val="005F118D"/>
    <w:rsid w:val="005F154C"/>
    <w:rsid w:val="005F1915"/>
    <w:rsid w:val="005F1E81"/>
    <w:rsid w:val="005F2C25"/>
    <w:rsid w:val="005F2FB7"/>
    <w:rsid w:val="005F352F"/>
    <w:rsid w:val="005F3BA1"/>
    <w:rsid w:val="005F3EFD"/>
    <w:rsid w:val="005F4827"/>
    <w:rsid w:val="005F5DE8"/>
    <w:rsid w:val="005F6AFD"/>
    <w:rsid w:val="005F6E34"/>
    <w:rsid w:val="005F7562"/>
    <w:rsid w:val="006004FE"/>
    <w:rsid w:val="00600D37"/>
    <w:rsid w:val="0060141F"/>
    <w:rsid w:val="006017E3"/>
    <w:rsid w:val="00601914"/>
    <w:rsid w:val="00603167"/>
    <w:rsid w:val="00603492"/>
    <w:rsid w:val="006035AE"/>
    <w:rsid w:val="00603A2F"/>
    <w:rsid w:val="0060440B"/>
    <w:rsid w:val="0060454C"/>
    <w:rsid w:val="00604761"/>
    <w:rsid w:val="00604840"/>
    <w:rsid w:val="00605481"/>
    <w:rsid w:val="0060567C"/>
    <w:rsid w:val="00605F1E"/>
    <w:rsid w:val="00606789"/>
    <w:rsid w:val="006073F2"/>
    <w:rsid w:val="00607707"/>
    <w:rsid w:val="00607C36"/>
    <w:rsid w:val="00607CDE"/>
    <w:rsid w:val="00607FDB"/>
    <w:rsid w:val="00610335"/>
    <w:rsid w:val="006110BC"/>
    <w:rsid w:val="00611580"/>
    <w:rsid w:val="006116C4"/>
    <w:rsid w:val="00611F2C"/>
    <w:rsid w:val="00612425"/>
    <w:rsid w:val="00613237"/>
    <w:rsid w:val="006132CD"/>
    <w:rsid w:val="00613363"/>
    <w:rsid w:val="00614704"/>
    <w:rsid w:val="00614ADB"/>
    <w:rsid w:val="00614CD1"/>
    <w:rsid w:val="006150F1"/>
    <w:rsid w:val="00615533"/>
    <w:rsid w:val="00616260"/>
    <w:rsid w:val="00616450"/>
    <w:rsid w:val="006169A4"/>
    <w:rsid w:val="00617E64"/>
    <w:rsid w:val="00617F8F"/>
    <w:rsid w:val="00620020"/>
    <w:rsid w:val="006200B4"/>
    <w:rsid w:val="0062021A"/>
    <w:rsid w:val="006202B1"/>
    <w:rsid w:val="006209AA"/>
    <w:rsid w:val="00621341"/>
    <w:rsid w:val="0062164D"/>
    <w:rsid w:val="00621770"/>
    <w:rsid w:val="006218C7"/>
    <w:rsid w:val="0062215F"/>
    <w:rsid w:val="00622702"/>
    <w:rsid w:val="0062286A"/>
    <w:rsid w:val="006235FC"/>
    <w:rsid w:val="006243D5"/>
    <w:rsid w:val="00625EE2"/>
    <w:rsid w:val="006265DD"/>
    <w:rsid w:val="006269A5"/>
    <w:rsid w:val="00627240"/>
    <w:rsid w:val="00627E79"/>
    <w:rsid w:val="00630123"/>
    <w:rsid w:val="0063015D"/>
    <w:rsid w:val="0063077E"/>
    <w:rsid w:val="006307F0"/>
    <w:rsid w:val="00630810"/>
    <w:rsid w:val="006309BC"/>
    <w:rsid w:val="00630C2E"/>
    <w:rsid w:val="0063111E"/>
    <w:rsid w:val="0063176B"/>
    <w:rsid w:val="00631C79"/>
    <w:rsid w:val="00631E6B"/>
    <w:rsid w:val="00631F4C"/>
    <w:rsid w:val="006320D7"/>
    <w:rsid w:val="00632C9E"/>
    <w:rsid w:val="0063349C"/>
    <w:rsid w:val="006345C3"/>
    <w:rsid w:val="00634FCF"/>
    <w:rsid w:val="0063533E"/>
    <w:rsid w:val="00635509"/>
    <w:rsid w:val="006359B4"/>
    <w:rsid w:val="00636195"/>
    <w:rsid w:val="00636533"/>
    <w:rsid w:val="00636652"/>
    <w:rsid w:val="00636A83"/>
    <w:rsid w:val="00636D20"/>
    <w:rsid w:val="00636D5B"/>
    <w:rsid w:val="00637182"/>
    <w:rsid w:val="00637183"/>
    <w:rsid w:val="0063728F"/>
    <w:rsid w:val="00640576"/>
    <w:rsid w:val="00640F4F"/>
    <w:rsid w:val="00641620"/>
    <w:rsid w:val="0064239B"/>
    <w:rsid w:val="0064247A"/>
    <w:rsid w:val="00642E9E"/>
    <w:rsid w:val="00642FFB"/>
    <w:rsid w:val="00643042"/>
    <w:rsid w:val="0064380B"/>
    <w:rsid w:val="00643A44"/>
    <w:rsid w:val="00643C2F"/>
    <w:rsid w:val="00644278"/>
    <w:rsid w:val="00644625"/>
    <w:rsid w:val="00644C01"/>
    <w:rsid w:val="00645AAA"/>
    <w:rsid w:val="00646C13"/>
    <w:rsid w:val="00647276"/>
    <w:rsid w:val="0064779D"/>
    <w:rsid w:val="0065002A"/>
    <w:rsid w:val="00650434"/>
    <w:rsid w:val="006510D9"/>
    <w:rsid w:val="0065205B"/>
    <w:rsid w:val="00652518"/>
    <w:rsid w:val="00652847"/>
    <w:rsid w:val="00652F2C"/>
    <w:rsid w:val="006536C7"/>
    <w:rsid w:val="00654408"/>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174C"/>
    <w:rsid w:val="0066255E"/>
    <w:rsid w:val="006625C1"/>
    <w:rsid w:val="006627E7"/>
    <w:rsid w:val="00662C69"/>
    <w:rsid w:val="00663314"/>
    <w:rsid w:val="006635FD"/>
    <w:rsid w:val="006644F9"/>
    <w:rsid w:val="006648C1"/>
    <w:rsid w:val="00664E8F"/>
    <w:rsid w:val="00665532"/>
    <w:rsid w:val="00665BBF"/>
    <w:rsid w:val="00665C44"/>
    <w:rsid w:val="006663BF"/>
    <w:rsid w:val="006675BA"/>
    <w:rsid w:val="006679FE"/>
    <w:rsid w:val="00667EE2"/>
    <w:rsid w:val="0067013D"/>
    <w:rsid w:val="0067024D"/>
    <w:rsid w:val="00670651"/>
    <w:rsid w:val="00670694"/>
    <w:rsid w:val="00670FCD"/>
    <w:rsid w:val="006717A3"/>
    <w:rsid w:val="00671C7D"/>
    <w:rsid w:val="00673312"/>
    <w:rsid w:val="00673621"/>
    <w:rsid w:val="00673767"/>
    <w:rsid w:val="00673EB0"/>
    <w:rsid w:val="0067403B"/>
    <w:rsid w:val="0067450A"/>
    <w:rsid w:val="006747A8"/>
    <w:rsid w:val="00674895"/>
    <w:rsid w:val="00674D88"/>
    <w:rsid w:val="00675544"/>
    <w:rsid w:val="00675840"/>
    <w:rsid w:val="00675AD9"/>
    <w:rsid w:val="00675D57"/>
    <w:rsid w:val="00675E39"/>
    <w:rsid w:val="00675E56"/>
    <w:rsid w:val="00675E83"/>
    <w:rsid w:val="006764F7"/>
    <w:rsid w:val="00676527"/>
    <w:rsid w:val="0067782F"/>
    <w:rsid w:val="00677925"/>
    <w:rsid w:val="00680725"/>
    <w:rsid w:val="00681379"/>
    <w:rsid w:val="00681C67"/>
    <w:rsid w:val="0068272C"/>
    <w:rsid w:val="00682871"/>
    <w:rsid w:val="006828EC"/>
    <w:rsid w:val="006840BB"/>
    <w:rsid w:val="006844CD"/>
    <w:rsid w:val="00684D22"/>
    <w:rsid w:val="00685557"/>
    <w:rsid w:val="00686365"/>
    <w:rsid w:val="0068651A"/>
    <w:rsid w:val="0068691F"/>
    <w:rsid w:val="00686C69"/>
    <w:rsid w:val="00687331"/>
    <w:rsid w:val="00690307"/>
    <w:rsid w:val="00691094"/>
    <w:rsid w:val="00691214"/>
    <w:rsid w:val="006912A1"/>
    <w:rsid w:val="00691695"/>
    <w:rsid w:val="006917F2"/>
    <w:rsid w:val="0069241B"/>
    <w:rsid w:val="0069254A"/>
    <w:rsid w:val="006925C5"/>
    <w:rsid w:val="006927B7"/>
    <w:rsid w:val="006929AF"/>
    <w:rsid w:val="00692D09"/>
    <w:rsid w:val="00693268"/>
    <w:rsid w:val="006933CE"/>
    <w:rsid w:val="0069352C"/>
    <w:rsid w:val="00693CE7"/>
    <w:rsid w:val="00693E7D"/>
    <w:rsid w:val="00694294"/>
    <w:rsid w:val="00694EA5"/>
    <w:rsid w:val="006954F2"/>
    <w:rsid w:val="00695859"/>
    <w:rsid w:val="00696363"/>
    <w:rsid w:val="0069742B"/>
    <w:rsid w:val="006A0044"/>
    <w:rsid w:val="006A023B"/>
    <w:rsid w:val="006A041E"/>
    <w:rsid w:val="006A054A"/>
    <w:rsid w:val="006A0665"/>
    <w:rsid w:val="006A0777"/>
    <w:rsid w:val="006A0AA7"/>
    <w:rsid w:val="006A0C90"/>
    <w:rsid w:val="006A0DB6"/>
    <w:rsid w:val="006A11FB"/>
    <w:rsid w:val="006A1828"/>
    <w:rsid w:val="006A1EEA"/>
    <w:rsid w:val="006A2A88"/>
    <w:rsid w:val="006A2B35"/>
    <w:rsid w:val="006A3CF1"/>
    <w:rsid w:val="006A3EB1"/>
    <w:rsid w:val="006A3ECE"/>
    <w:rsid w:val="006A4D29"/>
    <w:rsid w:val="006A5123"/>
    <w:rsid w:val="006A5595"/>
    <w:rsid w:val="006A5969"/>
    <w:rsid w:val="006A5FF7"/>
    <w:rsid w:val="006A637C"/>
    <w:rsid w:val="006A68F0"/>
    <w:rsid w:val="006A6C06"/>
    <w:rsid w:val="006A7854"/>
    <w:rsid w:val="006A7FDB"/>
    <w:rsid w:val="006B04B6"/>
    <w:rsid w:val="006B0634"/>
    <w:rsid w:val="006B1197"/>
    <w:rsid w:val="006B1EDD"/>
    <w:rsid w:val="006B23E0"/>
    <w:rsid w:val="006B2A65"/>
    <w:rsid w:val="006B2BEE"/>
    <w:rsid w:val="006B2EDC"/>
    <w:rsid w:val="006B31BB"/>
    <w:rsid w:val="006B3406"/>
    <w:rsid w:val="006B3812"/>
    <w:rsid w:val="006B3ED4"/>
    <w:rsid w:val="006B4156"/>
    <w:rsid w:val="006B52F2"/>
    <w:rsid w:val="006B5392"/>
    <w:rsid w:val="006B53CA"/>
    <w:rsid w:val="006B641E"/>
    <w:rsid w:val="006B671D"/>
    <w:rsid w:val="006B6FFD"/>
    <w:rsid w:val="006B71DD"/>
    <w:rsid w:val="006B73F1"/>
    <w:rsid w:val="006B7686"/>
    <w:rsid w:val="006B774E"/>
    <w:rsid w:val="006B7996"/>
    <w:rsid w:val="006B7D0B"/>
    <w:rsid w:val="006C036E"/>
    <w:rsid w:val="006C0440"/>
    <w:rsid w:val="006C0ED9"/>
    <w:rsid w:val="006C16ED"/>
    <w:rsid w:val="006C2DB0"/>
    <w:rsid w:val="006C3587"/>
    <w:rsid w:val="006C37A2"/>
    <w:rsid w:val="006C3EFD"/>
    <w:rsid w:val="006C4905"/>
    <w:rsid w:val="006C4A5D"/>
    <w:rsid w:val="006C5B9D"/>
    <w:rsid w:val="006C6644"/>
    <w:rsid w:val="006C6834"/>
    <w:rsid w:val="006C6BD9"/>
    <w:rsid w:val="006C728B"/>
    <w:rsid w:val="006C7A07"/>
    <w:rsid w:val="006D004E"/>
    <w:rsid w:val="006D0241"/>
    <w:rsid w:val="006D0339"/>
    <w:rsid w:val="006D0392"/>
    <w:rsid w:val="006D0CE9"/>
    <w:rsid w:val="006D0FF4"/>
    <w:rsid w:val="006D1139"/>
    <w:rsid w:val="006D167D"/>
    <w:rsid w:val="006D178F"/>
    <w:rsid w:val="006D1A72"/>
    <w:rsid w:val="006D1B80"/>
    <w:rsid w:val="006D2012"/>
    <w:rsid w:val="006D2748"/>
    <w:rsid w:val="006D2AE8"/>
    <w:rsid w:val="006D2BE8"/>
    <w:rsid w:val="006D2EB0"/>
    <w:rsid w:val="006D2F1D"/>
    <w:rsid w:val="006D30E7"/>
    <w:rsid w:val="006D3294"/>
    <w:rsid w:val="006D38A2"/>
    <w:rsid w:val="006D3A5B"/>
    <w:rsid w:val="006D4051"/>
    <w:rsid w:val="006D43C3"/>
    <w:rsid w:val="006D43CE"/>
    <w:rsid w:val="006D447C"/>
    <w:rsid w:val="006D450B"/>
    <w:rsid w:val="006D4A91"/>
    <w:rsid w:val="006D4AF3"/>
    <w:rsid w:val="006D54E3"/>
    <w:rsid w:val="006D589B"/>
    <w:rsid w:val="006D6A81"/>
    <w:rsid w:val="006D6D08"/>
    <w:rsid w:val="006D7389"/>
    <w:rsid w:val="006D7657"/>
    <w:rsid w:val="006D7836"/>
    <w:rsid w:val="006E0777"/>
    <w:rsid w:val="006E13D1"/>
    <w:rsid w:val="006E1952"/>
    <w:rsid w:val="006E256B"/>
    <w:rsid w:val="006E2809"/>
    <w:rsid w:val="006E2DB5"/>
    <w:rsid w:val="006E434A"/>
    <w:rsid w:val="006E4816"/>
    <w:rsid w:val="006E4DFB"/>
    <w:rsid w:val="006E5A34"/>
    <w:rsid w:val="006E6613"/>
    <w:rsid w:val="006E66DD"/>
    <w:rsid w:val="006E6BA3"/>
    <w:rsid w:val="006E6BAF"/>
    <w:rsid w:val="006E765E"/>
    <w:rsid w:val="006F0076"/>
    <w:rsid w:val="006F017D"/>
    <w:rsid w:val="006F03CF"/>
    <w:rsid w:val="006F0514"/>
    <w:rsid w:val="006F0791"/>
    <w:rsid w:val="006F0873"/>
    <w:rsid w:val="006F0BCE"/>
    <w:rsid w:val="006F108D"/>
    <w:rsid w:val="006F1759"/>
    <w:rsid w:val="006F18CF"/>
    <w:rsid w:val="006F1C01"/>
    <w:rsid w:val="006F1CC6"/>
    <w:rsid w:val="006F2234"/>
    <w:rsid w:val="006F2295"/>
    <w:rsid w:val="006F299B"/>
    <w:rsid w:val="006F33DB"/>
    <w:rsid w:val="006F382C"/>
    <w:rsid w:val="006F4C8E"/>
    <w:rsid w:val="006F5779"/>
    <w:rsid w:val="006F5A48"/>
    <w:rsid w:val="006F5F5A"/>
    <w:rsid w:val="006F6552"/>
    <w:rsid w:val="006F679B"/>
    <w:rsid w:val="006F7774"/>
    <w:rsid w:val="00700806"/>
    <w:rsid w:val="007019E0"/>
    <w:rsid w:val="00701BD2"/>
    <w:rsid w:val="00701CED"/>
    <w:rsid w:val="00701FBB"/>
    <w:rsid w:val="00701FFC"/>
    <w:rsid w:val="007020CE"/>
    <w:rsid w:val="00703723"/>
    <w:rsid w:val="00703802"/>
    <w:rsid w:val="00703976"/>
    <w:rsid w:val="00704027"/>
    <w:rsid w:val="007041D3"/>
    <w:rsid w:val="00704892"/>
    <w:rsid w:val="00704B8A"/>
    <w:rsid w:val="00704C9D"/>
    <w:rsid w:val="007050F7"/>
    <w:rsid w:val="007051AD"/>
    <w:rsid w:val="0070610B"/>
    <w:rsid w:val="00707818"/>
    <w:rsid w:val="00710034"/>
    <w:rsid w:val="0071077E"/>
    <w:rsid w:val="00710DE8"/>
    <w:rsid w:val="00710FA3"/>
    <w:rsid w:val="00711B8B"/>
    <w:rsid w:val="00711E13"/>
    <w:rsid w:val="007122C0"/>
    <w:rsid w:val="00712636"/>
    <w:rsid w:val="00712EDA"/>
    <w:rsid w:val="00713004"/>
    <w:rsid w:val="00713775"/>
    <w:rsid w:val="00714245"/>
    <w:rsid w:val="007147C0"/>
    <w:rsid w:val="0071483F"/>
    <w:rsid w:val="00714FE6"/>
    <w:rsid w:val="0071627F"/>
    <w:rsid w:val="007164A4"/>
    <w:rsid w:val="00716E8B"/>
    <w:rsid w:val="00716EDB"/>
    <w:rsid w:val="0071705B"/>
    <w:rsid w:val="007178FF"/>
    <w:rsid w:val="00717978"/>
    <w:rsid w:val="00717FE5"/>
    <w:rsid w:val="0072058F"/>
    <w:rsid w:val="00720819"/>
    <w:rsid w:val="00720ACA"/>
    <w:rsid w:val="00720B30"/>
    <w:rsid w:val="00720FDF"/>
    <w:rsid w:val="00721138"/>
    <w:rsid w:val="007214EE"/>
    <w:rsid w:val="007218A2"/>
    <w:rsid w:val="00721CD1"/>
    <w:rsid w:val="00722124"/>
    <w:rsid w:val="0072235B"/>
    <w:rsid w:val="007229D4"/>
    <w:rsid w:val="00723585"/>
    <w:rsid w:val="00724375"/>
    <w:rsid w:val="0072442F"/>
    <w:rsid w:val="00724849"/>
    <w:rsid w:val="00725272"/>
    <w:rsid w:val="0072537B"/>
    <w:rsid w:val="007253FE"/>
    <w:rsid w:val="007254CA"/>
    <w:rsid w:val="00726200"/>
    <w:rsid w:val="00726344"/>
    <w:rsid w:val="00726439"/>
    <w:rsid w:val="00726C6F"/>
    <w:rsid w:val="00727DF5"/>
    <w:rsid w:val="007304B5"/>
    <w:rsid w:val="00730D43"/>
    <w:rsid w:val="00731F3E"/>
    <w:rsid w:val="007332DD"/>
    <w:rsid w:val="00733366"/>
    <w:rsid w:val="00733392"/>
    <w:rsid w:val="007333B8"/>
    <w:rsid w:val="0073413F"/>
    <w:rsid w:val="007363C3"/>
    <w:rsid w:val="007365E3"/>
    <w:rsid w:val="00736CCA"/>
    <w:rsid w:val="00737667"/>
    <w:rsid w:val="007378F2"/>
    <w:rsid w:val="00737DB0"/>
    <w:rsid w:val="007407E7"/>
    <w:rsid w:val="00740B1F"/>
    <w:rsid w:val="00740BB2"/>
    <w:rsid w:val="00740C6C"/>
    <w:rsid w:val="00740D3C"/>
    <w:rsid w:val="007410F3"/>
    <w:rsid w:val="00741CC4"/>
    <w:rsid w:val="00741D42"/>
    <w:rsid w:val="0074227A"/>
    <w:rsid w:val="00742BF1"/>
    <w:rsid w:val="00743083"/>
    <w:rsid w:val="0074345E"/>
    <w:rsid w:val="007438F4"/>
    <w:rsid w:val="00743F02"/>
    <w:rsid w:val="00743FAD"/>
    <w:rsid w:val="007440A3"/>
    <w:rsid w:val="007445F4"/>
    <w:rsid w:val="00744C28"/>
    <w:rsid w:val="00745595"/>
    <w:rsid w:val="007455B8"/>
    <w:rsid w:val="00745693"/>
    <w:rsid w:val="007463DC"/>
    <w:rsid w:val="00746B6D"/>
    <w:rsid w:val="00746C03"/>
    <w:rsid w:val="0074720A"/>
    <w:rsid w:val="00747BCC"/>
    <w:rsid w:val="00747DC7"/>
    <w:rsid w:val="00750548"/>
    <w:rsid w:val="00751180"/>
    <w:rsid w:val="007515B7"/>
    <w:rsid w:val="00751FC2"/>
    <w:rsid w:val="00753195"/>
    <w:rsid w:val="007531FA"/>
    <w:rsid w:val="00753A34"/>
    <w:rsid w:val="00753C8F"/>
    <w:rsid w:val="007543B0"/>
    <w:rsid w:val="0075523D"/>
    <w:rsid w:val="00755481"/>
    <w:rsid w:val="007554A6"/>
    <w:rsid w:val="00755950"/>
    <w:rsid w:val="00755B80"/>
    <w:rsid w:val="00755DAB"/>
    <w:rsid w:val="007562D9"/>
    <w:rsid w:val="00756515"/>
    <w:rsid w:val="00756832"/>
    <w:rsid w:val="007569A8"/>
    <w:rsid w:val="00756CFC"/>
    <w:rsid w:val="00757001"/>
    <w:rsid w:val="0075721B"/>
    <w:rsid w:val="00757E62"/>
    <w:rsid w:val="007600E5"/>
    <w:rsid w:val="00760A1F"/>
    <w:rsid w:val="0076110B"/>
    <w:rsid w:val="007644FB"/>
    <w:rsid w:val="00764DD1"/>
    <w:rsid w:val="007651BB"/>
    <w:rsid w:val="007666E8"/>
    <w:rsid w:val="00770162"/>
    <w:rsid w:val="00770167"/>
    <w:rsid w:val="0077075C"/>
    <w:rsid w:val="00771153"/>
    <w:rsid w:val="00771AB4"/>
    <w:rsid w:val="00771C5D"/>
    <w:rsid w:val="00771F4C"/>
    <w:rsid w:val="0077214D"/>
    <w:rsid w:val="00772159"/>
    <w:rsid w:val="00772572"/>
    <w:rsid w:val="00772D32"/>
    <w:rsid w:val="007732B5"/>
    <w:rsid w:val="00773769"/>
    <w:rsid w:val="007737FC"/>
    <w:rsid w:val="00773A58"/>
    <w:rsid w:val="00773B05"/>
    <w:rsid w:val="00773E0B"/>
    <w:rsid w:val="00774569"/>
    <w:rsid w:val="00774653"/>
    <w:rsid w:val="00774752"/>
    <w:rsid w:val="007749BC"/>
    <w:rsid w:val="0077548E"/>
    <w:rsid w:val="00775F29"/>
    <w:rsid w:val="00776A90"/>
    <w:rsid w:val="00780017"/>
    <w:rsid w:val="007808BA"/>
    <w:rsid w:val="0078134E"/>
    <w:rsid w:val="00782044"/>
    <w:rsid w:val="007821E8"/>
    <w:rsid w:val="0078241D"/>
    <w:rsid w:val="007827EE"/>
    <w:rsid w:val="00782AEA"/>
    <w:rsid w:val="00783D86"/>
    <w:rsid w:val="0078457B"/>
    <w:rsid w:val="00785A79"/>
    <w:rsid w:val="00785D41"/>
    <w:rsid w:val="00785F46"/>
    <w:rsid w:val="00786364"/>
    <w:rsid w:val="00786788"/>
    <w:rsid w:val="00786BDC"/>
    <w:rsid w:val="00786D15"/>
    <w:rsid w:val="00787051"/>
    <w:rsid w:val="007875A3"/>
    <w:rsid w:val="007879CC"/>
    <w:rsid w:val="00787DFA"/>
    <w:rsid w:val="00787E27"/>
    <w:rsid w:val="00790894"/>
    <w:rsid w:val="00791C9B"/>
    <w:rsid w:val="0079213B"/>
    <w:rsid w:val="007923D8"/>
    <w:rsid w:val="00792BF7"/>
    <w:rsid w:val="007931B4"/>
    <w:rsid w:val="00793793"/>
    <w:rsid w:val="00793B5B"/>
    <w:rsid w:val="007940F6"/>
    <w:rsid w:val="00794504"/>
    <w:rsid w:val="0079453F"/>
    <w:rsid w:val="00794895"/>
    <w:rsid w:val="00795F06"/>
    <w:rsid w:val="007970F2"/>
    <w:rsid w:val="00797FC7"/>
    <w:rsid w:val="007A037B"/>
    <w:rsid w:val="007A049F"/>
    <w:rsid w:val="007A0A67"/>
    <w:rsid w:val="007A1EDC"/>
    <w:rsid w:val="007A2208"/>
    <w:rsid w:val="007A2AB9"/>
    <w:rsid w:val="007A2FB8"/>
    <w:rsid w:val="007A3167"/>
    <w:rsid w:val="007A3636"/>
    <w:rsid w:val="007A3BD5"/>
    <w:rsid w:val="007A4C27"/>
    <w:rsid w:val="007A4FCF"/>
    <w:rsid w:val="007A51F0"/>
    <w:rsid w:val="007A5434"/>
    <w:rsid w:val="007A5593"/>
    <w:rsid w:val="007A593C"/>
    <w:rsid w:val="007A596D"/>
    <w:rsid w:val="007A5C52"/>
    <w:rsid w:val="007A6D08"/>
    <w:rsid w:val="007A6D6A"/>
    <w:rsid w:val="007A6FDB"/>
    <w:rsid w:val="007A71F0"/>
    <w:rsid w:val="007A7417"/>
    <w:rsid w:val="007A7FF4"/>
    <w:rsid w:val="007B0F99"/>
    <w:rsid w:val="007B18C4"/>
    <w:rsid w:val="007B2671"/>
    <w:rsid w:val="007B308F"/>
    <w:rsid w:val="007B3345"/>
    <w:rsid w:val="007B33E8"/>
    <w:rsid w:val="007B36B7"/>
    <w:rsid w:val="007B3799"/>
    <w:rsid w:val="007B3936"/>
    <w:rsid w:val="007B39FF"/>
    <w:rsid w:val="007B3EE7"/>
    <w:rsid w:val="007B3F4B"/>
    <w:rsid w:val="007B5AD9"/>
    <w:rsid w:val="007B5C53"/>
    <w:rsid w:val="007B5EBB"/>
    <w:rsid w:val="007B626E"/>
    <w:rsid w:val="007B6300"/>
    <w:rsid w:val="007B63A5"/>
    <w:rsid w:val="007B6473"/>
    <w:rsid w:val="007B66B4"/>
    <w:rsid w:val="007B68D6"/>
    <w:rsid w:val="007B7235"/>
    <w:rsid w:val="007B7496"/>
    <w:rsid w:val="007B76CE"/>
    <w:rsid w:val="007B7F1D"/>
    <w:rsid w:val="007C13E9"/>
    <w:rsid w:val="007C162B"/>
    <w:rsid w:val="007C2086"/>
    <w:rsid w:val="007C2235"/>
    <w:rsid w:val="007C2739"/>
    <w:rsid w:val="007C29F1"/>
    <w:rsid w:val="007C2D4C"/>
    <w:rsid w:val="007C3162"/>
    <w:rsid w:val="007C3550"/>
    <w:rsid w:val="007C37F1"/>
    <w:rsid w:val="007C421B"/>
    <w:rsid w:val="007C49E1"/>
    <w:rsid w:val="007C4F84"/>
    <w:rsid w:val="007C5435"/>
    <w:rsid w:val="007C5A4E"/>
    <w:rsid w:val="007C5B54"/>
    <w:rsid w:val="007C6857"/>
    <w:rsid w:val="007C6B91"/>
    <w:rsid w:val="007C7027"/>
    <w:rsid w:val="007D0C44"/>
    <w:rsid w:val="007D0D6C"/>
    <w:rsid w:val="007D1429"/>
    <w:rsid w:val="007D20AB"/>
    <w:rsid w:val="007D214D"/>
    <w:rsid w:val="007D2AA0"/>
    <w:rsid w:val="007D3A69"/>
    <w:rsid w:val="007D3B6C"/>
    <w:rsid w:val="007D51B4"/>
    <w:rsid w:val="007D536F"/>
    <w:rsid w:val="007D55FD"/>
    <w:rsid w:val="007D5D3E"/>
    <w:rsid w:val="007D689B"/>
    <w:rsid w:val="007D6DFF"/>
    <w:rsid w:val="007D711D"/>
    <w:rsid w:val="007D7ABB"/>
    <w:rsid w:val="007E08E8"/>
    <w:rsid w:val="007E09EE"/>
    <w:rsid w:val="007E149C"/>
    <w:rsid w:val="007E1C90"/>
    <w:rsid w:val="007E2344"/>
    <w:rsid w:val="007E30DA"/>
    <w:rsid w:val="007E4777"/>
    <w:rsid w:val="007E4F09"/>
    <w:rsid w:val="007E5401"/>
    <w:rsid w:val="007E5CFD"/>
    <w:rsid w:val="007E6002"/>
    <w:rsid w:val="007E6C6F"/>
    <w:rsid w:val="007E7692"/>
    <w:rsid w:val="007E7DF3"/>
    <w:rsid w:val="007E7E2B"/>
    <w:rsid w:val="007F0715"/>
    <w:rsid w:val="007F08BC"/>
    <w:rsid w:val="007F1727"/>
    <w:rsid w:val="007F1937"/>
    <w:rsid w:val="007F1AA9"/>
    <w:rsid w:val="007F1C35"/>
    <w:rsid w:val="007F20E9"/>
    <w:rsid w:val="007F23C4"/>
    <w:rsid w:val="007F2EE9"/>
    <w:rsid w:val="007F331E"/>
    <w:rsid w:val="007F41AD"/>
    <w:rsid w:val="007F4237"/>
    <w:rsid w:val="007F42A8"/>
    <w:rsid w:val="007F4E8A"/>
    <w:rsid w:val="007F52BB"/>
    <w:rsid w:val="007F617E"/>
    <w:rsid w:val="007F62FD"/>
    <w:rsid w:val="007F6BC4"/>
    <w:rsid w:val="007F7441"/>
    <w:rsid w:val="007F77A2"/>
    <w:rsid w:val="007F7852"/>
    <w:rsid w:val="007F7B07"/>
    <w:rsid w:val="00800257"/>
    <w:rsid w:val="008009CB"/>
    <w:rsid w:val="0080153E"/>
    <w:rsid w:val="00802240"/>
    <w:rsid w:val="008027A8"/>
    <w:rsid w:val="00802AEC"/>
    <w:rsid w:val="00802DD2"/>
    <w:rsid w:val="00802DDF"/>
    <w:rsid w:val="00802EDC"/>
    <w:rsid w:val="008032C3"/>
    <w:rsid w:val="00803657"/>
    <w:rsid w:val="00803BD8"/>
    <w:rsid w:val="0080411E"/>
    <w:rsid w:val="0080412A"/>
    <w:rsid w:val="00804654"/>
    <w:rsid w:val="00804FC5"/>
    <w:rsid w:val="0080503D"/>
    <w:rsid w:val="00805231"/>
    <w:rsid w:val="00805E21"/>
    <w:rsid w:val="008061D6"/>
    <w:rsid w:val="008066CA"/>
    <w:rsid w:val="008067D5"/>
    <w:rsid w:val="00806D0A"/>
    <w:rsid w:val="00806F82"/>
    <w:rsid w:val="00806F92"/>
    <w:rsid w:val="00807161"/>
    <w:rsid w:val="00807767"/>
    <w:rsid w:val="00807C5B"/>
    <w:rsid w:val="0081027E"/>
    <w:rsid w:val="0081034C"/>
    <w:rsid w:val="00810367"/>
    <w:rsid w:val="008108A1"/>
    <w:rsid w:val="008109C9"/>
    <w:rsid w:val="00810FAD"/>
    <w:rsid w:val="00811111"/>
    <w:rsid w:val="008115CC"/>
    <w:rsid w:val="00811884"/>
    <w:rsid w:val="00811C97"/>
    <w:rsid w:val="008149BD"/>
    <w:rsid w:val="00814A98"/>
    <w:rsid w:val="00815692"/>
    <w:rsid w:val="008167B3"/>
    <w:rsid w:val="00817D78"/>
    <w:rsid w:val="00817F48"/>
    <w:rsid w:val="008203BE"/>
    <w:rsid w:val="008204CD"/>
    <w:rsid w:val="008207F1"/>
    <w:rsid w:val="008213D7"/>
    <w:rsid w:val="00821449"/>
    <w:rsid w:val="008214C7"/>
    <w:rsid w:val="00821698"/>
    <w:rsid w:val="008218C3"/>
    <w:rsid w:val="00821A4D"/>
    <w:rsid w:val="008223C7"/>
    <w:rsid w:val="00822C21"/>
    <w:rsid w:val="00822FCB"/>
    <w:rsid w:val="00823109"/>
    <w:rsid w:val="00823639"/>
    <w:rsid w:val="00823A39"/>
    <w:rsid w:val="00824226"/>
    <w:rsid w:val="00824255"/>
    <w:rsid w:val="00824674"/>
    <w:rsid w:val="00825128"/>
    <w:rsid w:val="00825364"/>
    <w:rsid w:val="00825BAE"/>
    <w:rsid w:val="00825C56"/>
    <w:rsid w:val="00825C98"/>
    <w:rsid w:val="00825D81"/>
    <w:rsid w:val="0082631D"/>
    <w:rsid w:val="008266DA"/>
    <w:rsid w:val="00826DD9"/>
    <w:rsid w:val="008278B6"/>
    <w:rsid w:val="00827DA9"/>
    <w:rsid w:val="008309A3"/>
    <w:rsid w:val="00830E3C"/>
    <w:rsid w:val="008311F3"/>
    <w:rsid w:val="0083199F"/>
    <w:rsid w:val="00831F29"/>
    <w:rsid w:val="0083250A"/>
    <w:rsid w:val="008335AE"/>
    <w:rsid w:val="00833607"/>
    <w:rsid w:val="00833C81"/>
    <w:rsid w:val="00833E2F"/>
    <w:rsid w:val="00834460"/>
    <w:rsid w:val="008345D9"/>
    <w:rsid w:val="00834A46"/>
    <w:rsid w:val="008356EF"/>
    <w:rsid w:val="008358CE"/>
    <w:rsid w:val="0083669B"/>
    <w:rsid w:val="00836ABB"/>
    <w:rsid w:val="00836B87"/>
    <w:rsid w:val="00836F58"/>
    <w:rsid w:val="00836F7D"/>
    <w:rsid w:val="00837011"/>
    <w:rsid w:val="008377F7"/>
    <w:rsid w:val="00841333"/>
    <w:rsid w:val="008416DB"/>
    <w:rsid w:val="0084175F"/>
    <w:rsid w:val="00841815"/>
    <w:rsid w:val="008418D2"/>
    <w:rsid w:val="00842435"/>
    <w:rsid w:val="00842AEF"/>
    <w:rsid w:val="008431E1"/>
    <w:rsid w:val="00843F2D"/>
    <w:rsid w:val="0084419C"/>
    <w:rsid w:val="008442C0"/>
    <w:rsid w:val="008443D8"/>
    <w:rsid w:val="0084449F"/>
    <w:rsid w:val="00844565"/>
    <w:rsid w:val="00844DB9"/>
    <w:rsid w:val="00845A28"/>
    <w:rsid w:val="00845F05"/>
    <w:rsid w:val="00846EC1"/>
    <w:rsid w:val="00846FE8"/>
    <w:rsid w:val="00847204"/>
    <w:rsid w:val="00847C25"/>
    <w:rsid w:val="00847D57"/>
    <w:rsid w:val="00847EE6"/>
    <w:rsid w:val="00851AB3"/>
    <w:rsid w:val="00852137"/>
    <w:rsid w:val="0085264B"/>
    <w:rsid w:val="008528FA"/>
    <w:rsid w:val="00853A3E"/>
    <w:rsid w:val="00853C6D"/>
    <w:rsid w:val="00853C75"/>
    <w:rsid w:val="008543D9"/>
    <w:rsid w:val="008548CC"/>
    <w:rsid w:val="00854909"/>
    <w:rsid w:val="00854BB8"/>
    <w:rsid w:val="00854D89"/>
    <w:rsid w:val="00855204"/>
    <w:rsid w:val="008556E0"/>
    <w:rsid w:val="00855B02"/>
    <w:rsid w:val="00856096"/>
    <w:rsid w:val="008562C3"/>
    <w:rsid w:val="00856353"/>
    <w:rsid w:val="0085682F"/>
    <w:rsid w:val="00860787"/>
    <w:rsid w:val="00860986"/>
    <w:rsid w:val="00860B57"/>
    <w:rsid w:val="00860FC4"/>
    <w:rsid w:val="008613FA"/>
    <w:rsid w:val="00862CF7"/>
    <w:rsid w:val="00863361"/>
    <w:rsid w:val="00863C49"/>
    <w:rsid w:val="00863DC3"/>
    <w:rsid w:val="00864B95"/>
    <w:rsid w:val="00864DE7"/>
    <w:rsid w:val="008653C2"/>
    <w:rsid w:val="00865BE6"/>
    <w:rsid w:val="00865D8A"/>
    <w:rsid w:val="00865F81"/>
    <w:rsid w:val="008661CD"/>
    <w:rsid w:val="0086656A"/>
    <w:rsid w:val="0086727B"/>
    <w:rsid w:val="00867378"/>
    <w:rsid w:val="00867427"/>
    <w:rsid w:val="0086764F"/>
    <w:rsid w:val="00867785"/>
    <w:rsid w:val="00870D7D"/>
    <w:rsid w:val="00870D7E"/>
    <w:rsid w:val="008713C0"/>
    <w:rsid w:val="008716CA"/>
    <w:rsid w:val="00871C84"/>
    <w:rsid w:val="008724E4"/>
    <w:rsid w:val="0087259B"/>
    <w:rsid w:val="008727AE"/>
    <w:rsid w:val="00872CE3"/>
    <w:rsid w:val="0087378C"/>
    <w:rsid w:val="008743F3"/>
    <w:rsid w:val="0087444A"/>
    <w:rsid w:val="008744DD"/>
    <w:rsid w:val="008749AB"/>
    <w:rsid w:val="00874A86"/>
    <w:rsid w:val="00874B55"/>
    <w:rsid w:val="00874EEE"/>
    <w:rsid w:val="00874F7B"/>
    <w:rsid w:val="00875069"/>
    <w:rsid w:val="00875139"/>
    <w:rsid w:val="00875410"/>
    <w:rsid w:val="0087687E"/>
    <w:rsid w:val="0087712E"/>
    <w:rsid w:val="008776A3"/>
    <w:rsid w:val="008815D1"/>
    <w:rsid w:val="0088190E"/>
    <w:rsid w:val="00881920"/>
    <w:rsid w:val="00881A9A"/>
    <w:rsid w:val="008823AA"/>
    <w:rsid w:val="00882419"/>
    <w:rsid w:val="00882843"/>
    <w:rsid w:val="00882EC6"/>
    <w:rsid w:val="00883F87"/>
    <w:rsid w:val="0088427B"/>
    <w:rsid w:val="008843A4"/>
    <w:rsid w:val="00884A01"/>
    <w:rsid w:val="0088525C"/>
    <w:rsid w:val="0088613E"/>
    <w:rsid w:val="008868BC"/>
    <w:rsid w:val="008874D9"/>
    <w:rsid w:val="008879A3"/>
    <w:rsid w:val="00887F21"/>
    <w:rsid w:val="008900A2"/>
    <w:rsid w:val="00890772"/>
    <w:rsid w:val="00890A5A"/>
    <w:rsid w:val="00890B1B"/>
    <w:rsid w:val="00891264"/>
    <w:rsid w:val="0089126E"/>
    <w:rsid w:val="00891585"/>
    <w:rsid w:val="008916D3"/>
    <w:rsid w:val="00891B74"/>
    <w:rsid w:val="00892934"/>
    <w:rsid w:val="00892B5F"/>
    <w:rsid w:val="008936CD"/>
    <w:rsid w:val="00893B60"/>
    <w:rsid w:val="00893D89"/>
    <w:rsid w:val="0089476B"/>
    <w:rsid w:val="00894C2D"/>
    <w:rsid w:val="00894DC8"/>
    <w:rsid w:val="00895604"/>
    <w:rsid w:val="00895A0B"/>
    <w:rsid w:val="00895C44"/>
    <w:rsid w:val="00895CA2"/>
    <w:rsid w:val="008963A8"/>
    <w:rsid w:val="008967BE"/>
    <w:rsid w:val="00896DCA"/>
    <w:rsid w:val="00897768"/>
    <w:rsid w:val="00897D98"/>
    <w:rsid w:val="008A019B"/>
    <w:rsid w:val="008A16C0"/>
    <w:rsid w:val="008A177B"/>
    <w:rsid w:val="008A1867"/>
    <w:rsid w:val="008A1892"/>
    <w:rsid w:val="008A1EAC"/>
    <w:rsid w:val="008A22B2"/>
    <w:rsid w:val="008A2A62"/>
    <w:rsid w:val="008A3907"/>
    <w:rsid w:val="008A3927"/>
    <w:rsid w:val="008A3CC9"/>
    <w:rsid w:val="008A448B"/>
    <w:rsid w:val="008A4908"/>
    <w:rsid w:val="008A4A39"/>
    <w:rsid w:val="008A4BE7"/>
    <w:rsid w:val="008A59CE"/>
    <w:rsid w:val="008A6920"/>
    <w:rsid w:val="008A7501"/>
    <w:rsid w:val="008B042F"/>
    <w:rsid w:val="008B06B4"/>
    <w:rsid w:val="008B0A66"/>
    <w:rsid w:val="008B0F94"/>
    <w:rsid w:val="008B2555"/>
    <w:rsid w:val="008B26FB"/>
    <w:rsid w:val="008B2933"/>
    <w:rsid w:val="008B2E89"/>
    <w:rsid w:val="008B33A4"/>
    <w:rsid w:val="008B3424"/>
    <w:rsid w:val="008B45E7"/>
    <w:rsid w:val="008B471E"/>
    <w:rsid w:val="008B4F6E"/>
    <w:rsid w:val="008B5290"/>
    <w:rsid w:val="008B55FA"/>
    <w:rsid w:val="008B60A7"/>
    <w:rsid w:val="008B6D94"/>
    <w:rsid w:val="008B6FEB"/>
    <w:rsid w:val="008B7DD3"/>
    <w:rsid w:val="008C178D"/>
    <w:rsid w:val="008C1912"/>
    <w:rsid w:val="008C2186"/>
    <w:rsid w:val="008C22E1"/>
    <w:rsid w:val="008C24DA"/>
    <w:rsid w:val="008C282C"/>
    <w:rsid w:val="008C40F0"/>
    <w:rsid w:val="008C5978"/>
    <w:rsid w:val="008C715E"/>
    <w:rsid w:val="008D00EB"/>
    <w:rsid w:val="008D015E"/>
    <w:rsid w:val="008D0DAD"/>
    <w:rsid w:val="008D1338"/>
    <w:rsid w:val="008D1B7C"/>
    <w:rsid w:val="008D1BF1"/>
    <w:rsid w:val="008D1CB3"/>
    <w:rsid w:val="008D267A"/>
    <w:rsid w:val="008D33D5"/>
    <w:rsid w:val="008D39F4"/>
    <w:rsid w:val="008D40FE"/>
    <w:rsid w:val="008D4565"/>
    <w:rsid w:val="008D4EC0"/>
    <w:rsid w:val="008D4FB9"/>
    <w:rsid w:val="008D5331"/>
    <w:rsid w:val="008D5F4E"/>
    <w:rsid w:val="008D6686"/>
    <w:rsid w:val="008D702D"/>
    <w:rsid w:val="008D7472"/>
    <w:rsid w:val="008D761E"/>
    <w:rsid w:val="008D766F"/>
    <w:rsid w:val="008D7899"/>
    <w:rsid w:val="008D7C45"/>
    <w:rsid w:val="008D7EA4"/>
    <w:rsid w:val="008E041E"/>
    <w:rsid w:val="008E0F52"/>
    <w:rsid w:val="008E12BB"/>
    <w:rsid w:val="008E135B"/>
    <w:rsid w:val="008E1E84"/>
    <w:rsid w:val="008E20F9"/>
    <w:rsid w:val="008E22E8"/>
    <w:rsid w:val="008E2A18"/>
    <w:rsid w:val="008E2DB4"/>
    <w:rsid w:val="008E3016"/>
    <w:rsid w:val="008E3065"/>
    <w:rsid w:val="008E3795"/>
    <w:rsid w:val="008E39A3"/>
    <w:rsid w:val="008E4790"/>
    <w:rsid w:val="008E4F3E"/>
    <w:rsid w:val="008E50FB"/>
    <w:rsid w:val="008E5D4C"/>
    <w:rsid w:val="008E6090"/>
    <w:rsid w:val="008E61EE"/>
    <w:rsid w:val="008E63D4"/>
    <w:rsid w:val="008E68DE"/>
    <w:rsid w:val="008E74B7"/>
    <w:rsid w:val="008E75C0"/>
    <w:rsid w:val="008E7EF8"/>
    <w:rsid w:val="008F0075"/>
    <w:rsid w:val="008F0D47"/>
    <w:rsid w:val="008F10B3"/>
    <w:rsid w:val="008F1678"/>
    <w:rsid w:val="008F1ADD"/>
    <w:rsid w:val="008F2B28"/>
    <w:rsid w:val="008F3160"/>
    <w:rsid w:val="008F4419"/>
    <w:rsid w:val="008F4454"/>
    <w:rsid w:val="008F44DA"/>
    <w:rsid w:val="008F529C"/>
    <w:rsid w:val="008F52A9"/>
    <w:rsid w:val="008F5893"/>
    <w:rsid w:val="008F6015"/>
    <w:rsid w:val="008F68E4"/>
    <w:rsid w:val="008F69D1"/>
    <w:rsid w:val="008F7BBB"/>
    <w:rsid w:val="009005A8"/>
    <w:rsid w:val="00900708"/>
    <w:rsid w:val="009007F6"/>
    <w:rsid w:val="00900FD6"/>
    <w:rsid w:val="00901026"/>
    <w:rsid w:val="009013EF"/>
    <w:rsid w:val="009016C9"/>
    <w:rsid w:val="00901762"/>
    <w:rsid w:val="0090191F"/>
    <w:rsid w:val="00901C62"/>
    <w:rsid w:val="00903231"/>
    <w:rsid w:val="009034CB"/>
    <w:rsid w:val="00903702"/>
    <w:rsid w:val="00903962"/>
    <w:rsid w:val="009049EB"/>
    <w:rsid w:val="00904A56"/>
    <w:rsid w:val="00904A88"/>
    <w:rsid w:val="00904C9C"/>
    <w:rsid w:val="00904E5D"/>
    <w:rsid w:val="00905112"/>
    <w:rsid w:val="00905C7E"/>
    <w:rsid w:val="00905FEA"/>
    <w:rsid w:val="00906243"/>
    <w:rsid w:val="009063E6"/>
    <w:rsid w:val="00906AF6"/>
    <w:rsid w:val="00907254"/>
    <w:rsid w:val="0091019E"/>
    <w:rsid w:val="00910AFF"/>
    <w:rsid w:val="00910CE9"/>
    <w:rsid w:val="00910D9C"/>
    <w:rsid w:val="009110CC"/>
    <w:rsid w:val="009110F0"/>
    <w:rsid w:val="009111D4"/>
    <w:rsid w:val="00911609"/>
    <w:rsid w:val="00911A07"/>
    <w:rsid w:val="009124BD"/>
    <w:rsid w:val="0091294E"/>
    <w:rsid w:val="009132E6"/>
    <w:rsid w:val="00913834"/>
    <w:rsid w:val="00914594"/>
    <w:rsid w:val="00914C32"/>
    <w:rsid w:val="0091519C"/>
    <w:rsid w:val="009152E9"/>
    <w:rsid w:val="00915B81"/>
    <w:rsid w:val="00915E48"/>
    <w:rsid w:val="00916157"/>
    <w:rsid w:val="0091704E"/>
    <w:rsid w:val="009178AE"/>
    <w:rsid w:val="00917C15"/>
    <w:rsid w:val="00920223"/>
    <w:rsid w:val="009206A4"/>
    <w:rsid w:val="009211DD"/>
    <w:rsid w:val="00921409"/>
    <w:rsid w:val="00921C98"/>
    <w:rsid w:val="009225F6"/>
    <w:rsid w:val="009233A9"/>
    <w:rsid w:val="009237FA"/>
    <w:rsid w:val="0092385F"/>
    <w:rsid w:val="009238B7"/>
    <w:rsid w:val="00925945"/>
    <w:rsid w:val="00925A4D"/>
    <w:rsid w:val="00925BC6"/>
    <w:rsid w:val="0092636F"/>
    <w:rsid w:val="00926B9C"/>
    <w:rsid w:val="00926C69"/>
    <w:rsid w:val="00926E58"/>
    <w:rsid w:val="00927523"/>
    <w:rsid w:val="00927A74"/>
    <w:rsid w:val="00927DA5"/>
    <w:rsid w:val="009300C9"/>
    <w:rsid w:val="0093145C"/>
    <w:rsid w:val="00931962"/>
    <w:rsid w:val="0093222A"/>
    <w:rsid w:val="009326CB"/>
    <w:rsid w:val="0093287C"/>
    <w:rsid w:val="00932A5B"/>
    <w:rsid w:val="00933F8D"/>
    <w:rsid w:val="00934066"/>
    <w:rsid w:val="00934CA0"/>
    <w:rsid w:val="00934D96"/>
    <w:rsid w:val="00934DC5"/>
    <w:rsid w:val="00934FBD"/>
    <w:rsid w:val="0093579C"/>
    <w:rsid w:val="00935C87"/>
    <w:rsid w:val="00935D4F"/>
    <w:rsid w:val="00935DF9"/>
    <w:rsid w:val="00935EA5"/>
    <w:rsid w:val="00935F54"/>
    <w:rsid w:val="00936C50"/>
    <w:rsid w:val="00937910"/>
    <w:rsid w:val="0094007F"/>
    <w:rsid w:val="009404F6"/>
    <w:rsid w:val="00940A16"/>
    <w:rsid w:val="00940E2D"/>
    <w:rsid w:val="00940ECA"/>
    <w:rsid w:val="009412A4"/>
    <w:rsid w:val="00941435"/>
    <w:rsid w:val="00941720"/>
    <w:rsid w:val="00941D0D"/>
    <w:rsid w:val="009421FD"/>
    <w:rsid w:val="009426A7"/>
    <w:rsid w:val="009445C6"/>
    <w:rsid w:val="00945637"/>
    <w:rsid w:val="00945CE3"/>
    <w:rsid w:val="00945D49"/>
    <w:rsid w:val="00945F70"/>
    <w:rsid w:val="00946D8C"/>
    <w:rsid w:val="009472C4"/>
    <w:rsid w:val="0094732C"/>
    <w:rsid w:val="00947472"/>
    <w:rsid w:val="00947A4B"/>
    <w:rsid w:val="00947FD0"/>
    <w:rsid w:val="00950A51"/>
    <w:rsid w:val="00950EE2"/>
    <w:rsid w:val="00952048"/>
    <w:rsid w:val="0095225C"/>
    <w:rsid w:val="00952941"/>
    <w:rsid w:val="00952A36"/>
    <w:rsid w:val="00952DD3"/>
    <w:rsid w:val="009544D2"/>
    <w:rsid w:val="00954B7A"/>
    <w:rsid w:val="009552A7"/>
    <w:rsid w:val="00955CE5"/>
    <w:rsid w:val="0095610C"/>
    <w:rsid w:val="00956450"/>
    <w:rsid w:val="009566CE"/>
    <w:rsid w:val="00956CB5"/>
    <w:rsid w:val="00957883"/>
    <w:rsid w:val="00960011"/>
    <w:rsid w:val="00960502"/>
    <w:rsid w:val="0096064F"/>
    <w:rsid w:val="009608BC"/>
    <w:rsid w:val="00961BC9"/>
    <w:rsid w:val="009624CC"/>
    <w:rsid w:val="009630E8"/>
    <w:rsid w:val="00963202"/>
    <w:rsid w:val="00963739"/>
    <w:rsid w:val="0096379E"/>
    <w:rsid w:val="00963BEE"/>
    <w:rsid w:val="00963FDE"/>
    <w:rsid w:val="009645E8"/>
    <w:rsid w:val="0096499B"/>
    <w:rsid w:val="00964B7C"/>
    <w:rsid w:val="00964FB5"/>
    <w:rsid w:val="00965640"/>
    <w:rsid w:val="00965845"/>
    <w:rsid w:val="0096610A"/>
    <w:rsid w:val="00966186"/>
    <w:rsid w:val="00966525"/>
    <w:rsid w:val="009673DB"/>
    <w:rsid w:val="0096756E"/>
    <w:rsid w:val="00967A4F"/>
    <w:rsid w:val="0097013A"/>
    <w:rsid w:val="009711DC"/>
    <w:rsid w:val="0097146B"/>
    <w:rsid w:val="009714D0"/>
    <w:rsid w:val="00971506"/>
    <w:rsid w:val="009726D2"/>
    <w:rsid w:val="00972D8A"/>
    <w:rsid w:val="00972FE4"/>
    <w:rsid w:val="009730E7"/>
    <w:rsid w:val="0097324C"/>
    <w:rsid w:val="0097330E"/>
    <w:rsid w:val="00973587"/>
    <w:rsid w:val="00974DC5"/>
    <w:rsid w:val="00975DB9"/>
    <w:rsid w:val="00976034"/>
    <w:rsid w:val="00976E48"/>
    <w:rsid w:val="009779AE"/>
    <w:rsid w:val="00977D00"/>
    <w:rsid w:val="00977E14"/>
    <w:rsid w:val="00980490"/>
    <w:rsid w:val="00980694"/>
    <w:rsid w:val="0098096E"/>
    <w:rsid w:val="00981721"/>
    <w:rsid w:val="00981F78"/>
    <w:rsid w:val="00982761"/>
    <w:rsid w:val="009832A8"/>
    <w:rsid w:val="0098347C"/>
    <w:rsid w:val="009836B9"/>
    <w:rsid w:val="009838AB"/>
    <w:rsid w:val="009840C4"/>
    <w:rsid w:val="009845D9"/>
    <w:rsid w:val="009847B3"/>
    <w:rsid w:val="00984829"/>
    <w:rsid w:val="009849B0"/>
    <w:rsid w:val="009849E8"/>
    <w:rsid w:val="00984E2D"/>
    <w:rsid w:val="00984F5F"/>
    <w:rsid w:val="009854E3"/>
    <w:rsid w:val="009856B5"/>
    <w:rsid w:val="009856C7"/>
    <w:rsid w:val="00985EF7"/>
    <w:rsid w:val="009864C4"/>
    <w:rsid w:val="00986CCE"/>
    <w:rsid w:val="0098724A"/>
    <w:rsid w:val="00987416"/>
    <w:rsid w:val="009875EF"/>
    <w:rsid w:val="009879BF"/>
    <w:rsid w:val="00987B2D"/>
    <w:rsid w:val="00987C1A"/>
    <w:rsid w:val="00990520"/>
    <w:rsid w:val="0099057E"/>
    <w:rsid w:val="00990593"/>
    <w:rsid w:val="00990906"/>
    <w:rsid w:val="009913F8"/>
    <w:rsid w:val="00991B40"/>
    <w:rsid w:val="00992349"/>
    <w:rsid w:val="00992A99"/>
    <w:rsid w:val="00992D26"/>
    <w:rsid w:val="00992E41"/>
    <w:rsid w:val="009934A9"/>
    <w:rsid w:val="009941EC"/>
    <w:rsid w:val="00994739"/>
    <w:rsid w:val="00994AC3"/>
    <w:rsid w:val="009957BE"/>
    <w:rsid w:val="00995E19"/>
    <w:rsid w:val="00995FB8"/>
    <w:rsid w:val="009962C9"/>
    <w:rsid w:val="00996B25"/>
    <w:rsid w:val="00996DB8"/>
    <w:rsid w:val="009971B7"/>
    <w:rsid w:val="00997432"/>
    <w:rsid w:val="0099744D"/>
    <w:rsid w:val="009977A2"/>
    <w:rsid w:val="00997A89"/>
    <w:rsid w:val="00997D81"/>
    <w:rsid w:val="009A01B0"/>
    <w:rsid w:val="009A0D0C"/>
    <w:rsid w:val="009A0DB0"/>
    <w:rsid w:val="009A10D4"/>
    <w:rsid w:val="009A197E"/>
    <w:rsid w:val="009A1D73"/>
    <w:rsid w:val="009A2836"/>
    <w:rsid w:val="009A36D5"/>
    <w:rsid w:val="009A38C4"/>
    <w:rsid w:val="009A3AD3"/>
    <w:rsid w:val="009A3FBF"/>
    <w:rsid w:val="009A42FE"/>
    <w:rsid w:val="009A47F9"/>
    <w:rsid w:val="009A4BE6"/>
    <w:rsid w:val="009A4D62"/>
    <w:rsid w:val="009A5171"/>
    <w:rsid w:val="009A6416"/>
    <w:rsid w:val="009A6C80"/>
    <w:rsid w:val="009A6E4A"/>
    <w:rsid w:val="009A79E0"/>
    <w:rsid w:val="009A7A21"/>
    <w:rsid w:val="009A7E24"/>
    <w:rsid w:val="009B0222"/>
    <w:rsid w:val="009B0D60"/>
    <w:rsid w:val="009B13B3"/>
    <w:rsid w:val="009B15BA"/>
    <w:rsid w:val="009B2475"/>
    <w:rsid w:val="009B2799"/>
    <w:rsid w:val="009B2E7A"/>
    <w:rsid w:val="009B3685"/>
    <w:rsid w:val="009B39FD"/>
    <w:rsid w:val="009B3C87"/>
    <w:rsid w:val="009B3FD9"/>
    <w:rsid w:val="009B3FFF"/>
    <w:rsid w:val="009B409E"/>
    <w:rsid w:val="009B43CD"/>
    <w:rsid w:val="009B4402"/>
    <w:rsid w:val="009B54D7"/>
    <w:rsid w:val="009B5510"/>
    <w:rsid w:val="009B5530"/>
    <w:rsid w:val="009B5A50"/>
    <w:rsid w:val="009B5EDA"/>
    <w:rsid w:val="009B6E5E"/>
    <w:rsid w:val="009B6FF5"/>
    <w:rsid w:val="009C0054"/>
    <w:rsid w:val="009C02E7"/>
    <w:rsid w:val="009C0E50"/>
    <w:rsid w:val="009C112D"/>
    <w:rsid w:val="009C116F"/>
    <w:rsid w:val="009C1262"/>
    <w:rsid w:val="009C1BFC"/>
    <w:rsid w:val="009C1E8C"/>
    <w:rsid w:val="009C213E"/>
    <w:rsid w:val="009C2D5D"/>
    <w:rsid w:val="009C2DD2"/>
    <w:rsid w:val="009C357D"/>
    <w:rsid w:val="009C3D52"/>
    <w:rsid w:val="009C46E7"/>
    <w:rsid w:val="009C4EB2"/>
    <w:rsid w:val="009C51D5"/>
    <w:rsid w:val="009C56FA"/>
    <w:rsid w:val="009C57B6"/>
    <w:rsid w:val="009C5B86"/>
    <w:rsid w:val="009C6B52"/>
    <w:rsid w:val="009C7119"/>
    <w:rsid w:val="009C760A"/>
    <w:rsid w:val="009D0004"/>
    <w:rsid w:val="009D1CE4"/>
    <w:rsid w:val="009D21C6"/>
    <w:rsid w:val="009D2283"/>
    <w:rsid w:val="009D29AD"/>
    <w:rsid w:val="009D3196"/>
    <w:rsid w:val="009D3D5A"/>
    <w:rsid w:val="009D4302"/>
    <w:rsid w:val="009D44B2"/>
    <w:rsid w:val="009D46FD"/>
    <w:rsid w:val="009D47BA"/>
    <w:rsid w:val="009D510E"/>
    <w:rsid w:val="009D6311"/>
    <w:rsid w:val="009D6405"/>
    <w:rsid w:val="009D6408"/>
    <w:rsid w:val="009D65E8"/>
    <w:rsid w:val="009D6641"/>
    <w:rsid w:val="009D66F4"/>
    <w:rsid w:val="009D69B1"/>
    <w:rsid w:val="009D7CE8"/>
    <w:rsid w:val="009E035C"/>
    <w:rsid w:val="009E0941"/>
    <w:rsid w:val="009E0D84"/>
    <w:rsid w:val="009E128E"/>
    <w:rsid w:val="009E13B0"/>
    <w:rsid w:val="009E1441"/>
    <w:rsid w:val="009E1890"/>
    <w:rsid w:val="009E19CB"/>
    <w:rsid w:val="009E1AE6"/>
    <w:rsid w:val="009E1F03"/>
    <w:rsid w:val="009E22D2"/>
    <w:rsid w:val="009E254A"/>
    <w:rsid w:val="009E27EB"/>
    <w:rsid w:val="009E2F0F"/>
    <w:rsid w:val="009E3580"/>
    <w:rsid w:val="009E35C2"/>
    <w:rsid w:val="009E3874"/>
    <w:rsid w:val="009E3F19"/>
    <w:rsid w:val="009E418E"/>
    <w:rsid w:val="009E419A"/>
    <w:rsid w:val="009E4444"/>
    <w:rsid w:val="009E4C48"/>
    <w:rsid w:val="009E5273"/>
    <w:rsid w:val="009E5589"/>
    <w:rsid w:val="009E5AF5"/>
    <w:rsid w:val="009E627D"/>
    <w:rsid w:val="009E7285"/>
    <w:rsid w:val="009E74F5"/>
    <w:rsid w:val="009E7611"/>
    <w:rsid w:val="009F0126"/>
    <w:rsid w:val="009F02B1"/>
    <w:rsid w:val="009F050F"/>
    <w:rsid w:val="009F09C1"/>
    <w:rsid w:val="009F0AFD"/>
    <w:rsid w:val="009F0F46"/>
    <w:rsid w:val="009F1785"/>
    <w:rsid w:val="009F193B"/>
    <w:rsid w:val="009F2B6A"/>
    <w:rsid w:val="009F31B7"/>
    <w:rsid w:val="009F38B6"/>
    <w:rsid w:val="009F3D87"/>
    <w:rsid w:val="009F440D"/>
    <w:rsid w:val="009F4CFF"/>
    <w:rsid w:val="009F5A15"/>
    <w:rsid w:val="009F6437"/>
    <w:rsid w:val="009F7762"/>
    <w:rsid w:val="009F77D3"/>
    <w:rsid w:val="009F7D66"/>
    <w:rsid w:val="00A00924"/>
    <w:rsid w:val="00A00F75"/>
    <w:rsid w:val="00A01B6E"/>
    <w:rsid w:val="00A01F46"/>
    <w:rsid w:val="00A02274"/>
    <w:rsid w:val="00A02837"/>
    <w:rsid w:val="00A036BA"/>
    <w:rsid w:val="00A03C77"/>
    <w:rsid w:val="00A0403A"/>
    <w:rsid w:val="00A040AC"/>
    <w:rsid w:val="00A043E3"/>
    <w:rsid w:val="00A04728"/>
    <w:rsid w:val="00A04A3D"/>
    <w:rsid w:val="00A051E2"/>
    <w:rsid w:val="00A0574A"/>
    <w:rsid w:val="00A05C6C"/>
    <w:rsid w:val="00A05FC1"/>
    <w:rsid w:val="00A06B2E"/>
    <w:rsid w:val="00A078AA"/>
    <w:rsid w:val="00A07C3C"/>
    <w:rsid w:val="00A10156"/>
    <w:rsid w:val="00A111E1"/>
    <w:rsid w:val="00A13DCB"/>
    <w:rsid w:val="00A13EC0"/>
    <w:rsid w:val="00A15067"/>
    <w:rsid w:val="00A155CB"/>
    <w:rsid w:val="00A16419"/>
    <w:rsid w:val="00A17410"/>
    <w:rsid w:val="00A2024B"/>
    <w:rsid w:val="00A20D44"/>
    <w:rsid w:val="00A2151F"/>
    <w:rsid w:val="00A2186C"/>
    <w:rsid w:val="00A2220D"/>
    <w:rsid w:val="00A22CD3"/>
    <w:rsid w:val="00A22DFE"/>
    <w:rsid w:val="00A23A7D"/>
    <w:rsid w:val="00A24755"/>
    <w:rsid w:val="00A2490D"/>
    <w:rsid w:val="00A24AD5"/>
    <w:rsid w:val="00A24DEF"/>
    <w:rsid w:val="00A25008"/>
    <w:rsid w:val="00A25136"/>
    <w:rsid w:val="00A25A80"/>
    <w:rsid w:val="00A25ABC"/>
    <w:rsid w:val="00A25C63"/>
    <w:rsid w:val="00A25F05"/>
    <w:rsid w:val="00A26040"/>
    <w:rsid w:val="00A262BF"/>
    <w:rsid w:val="00A2633F"/>
    <w:rsid w:val="00A26A2B"/>
    <w:rsid w:val="00A278BD"/>
    <w:rsid w:val="00A2793E"/>
    <w:rsid w:val="00A27B25"/>
    <w:rsid w:val="00A27EBA"/>
    <w:rsid w:val="00A27ED8"/>
    <w:rsid w:val="00A305EE"/>
    <w:rsid w:val="00A30AD2"/>
    <w:rsid w:val="00A314B8"/>
    <w:rsid w:val="00A314E8"/>
    <w:rsid w:val="00A319B1"/>
    <w:rsid w:val="00A31A5F"/>
    <w:rsid w:val="00A32141"/>
    <w:rsid w:val="00A32919"/>
    <w:rsid w:val="00A329E6"/>
    <w:rsid w:val="00A33F4E"/>
    <w:rsid w:val="00A348B6"/>
    <w:rsid w:val="00A34AB0"/>
    <w:rsid w:val="00A3525A"/>
    <w:rsid w:val="00A35405"/>
    <w:rsid w:val="00A35992"/>
    <w:rsid w:val="00A36863"/>
    <w:rsid w:val="00A36968"/>
    <w:rsid w:val="00A36D01"/>
    <w:rsid w:val="00A37145"/>
    <w:rsid w:val="00A3752B"/>
    <w:rsid w:val="00A37F68"/>
    <w:rsid w:val="00A40439"/>
    <w:rsid w:val="00A40444"/>
    <w:rsid w:val="00A40CB1"/>
    <w:rsid w:val="00A40CD6"/>
    <w:rsid w:val="00A40DFB"/>
    <w:rsid w:val="00A4110D"/>
    <w:rsid w:val="00A41D90"/>
    <w:rsid w:val="00A41E93"/>
    <w:rsid w:val="00A4280F"/>
    <w:rsid w:val="00A42A77"/>
    <w:rsid w:val="00A42EEF"/>
    <w:rsid w:val="00A4339B"/>
    <w:rsid w:val="00A43532"/>
    <w:rsid w:val="00A447BC"/>
    <w:rsid w:val="00A44B5E"/>
    <w:rsid w:val="00A45499"/>
    <w:rsid w:val="00A45541"/>
    <w:rsid w:val="00A4594D"/>
    <w:rsid w:val="00A45B56"/>
    <w:rsid w:val="00A45B7D"/>
    <w:rsid w:val="00A46072"/>
    <w:rsid w:val="00A460F8"/>
    <w:rsid w:val="00A4648C"/>
    <w:rsid w:val="00A464C7"/>
    <w:rsid w:val="00A464FE"/>
    <w:rsid w:val="00A4669E"/>
    <w:rsid w:val="00A466FB"/>
    <w:rsid w:val="00A46776"/>
    <w:rsid w:val="00A467FB"/>
    <w:rsid w:val="00A46890"/>
    <w:rsid w:val="00A46AB2"/>
    <w:rsid w:val="00A46C42"/>
    <w:rsid w:val="00A46C51"/>
    <w:rsid w:val="00A46D75"/>
    <w:rsid w:val="00A46E5B"/>
    <w:rsid w:val="00A46F13"/>
    <w:rsid w:val="00A471FC"/>
    <w:rsid w:val="00A47952"/>
    <w:rsid w:val="00A5026F"/>
    <w:rsid w:val="00A50461"/>
    <w:rsid w:val="00A50AC8"/>
    <w:rsid w:val="00A511AA"/>
    <w:rsid w:val="00A52E06"/>
    <w:rsid w:val="00A539BC"/>
    <w:rsid w:val="00A53AFE"/>
    <w:rsid w:val="00A53D5E"/>
    <w:rsid w:val="00A54DED"/>
    <w:rsid w:val="00A555E7"/>
    <w:rsid w:val="00A557EC"/>
    <w:rsid w:val="00A56900"/>
    <w:rsid w:val="00A56B17"/>
    <w:rsid w:val="00A56F3F"/>
    <w:rsid w:val="00A57008"/>
    <w:rsid w:val="00A57C29"/>
    <w:rsid w:val="00A57CEE"/>
    <w:rsid w:val="00A60759"/>
    <w:rsid w:val="00A60A01"/>
    <w:rsid w:val="00A60B29"/>
    <w:rsid w:val="00A615DE"/>
    <w:rsid w:val="00A61663"/>
    <w:rsid w:val="00A616C9"/>
    <w:rsid w:val="00A61CB8"/>
    <w:rsid w:val="00A61F5F"/>
    <w:rsid w:val="00A62CC6"/>
    <w:rsid w:val="00A63472"/>
    <w:rsid w:val="00A635DC"/>
    <w:rsid w:val="00A63978"/>
    <w:rsid w:val="00A63B8B"/>
    <w:rsid w:val="00A65CD4"/>
    <w:rsid w:val="00A662EC"/>
    <w:rsid w:val="00A66510"/>
    <w:rsid w:val="00A67187"/>
    <w:rsid w:val="00A67EC3"/>
    <w:rsid w:val="00A70A3B"/>
    <w:rsid w:val="00A70A55"/>
    <w:rsid w:val="00A710D4"/>
    <w:rsid w:val="00A71724"/>
    <w:rsid w:val="00A720C2"/>
    <w:rsid w:val="00A7217E"/>
    <w:rsid w:val="00A7369A"/>
    <w:rsid w:val="00A739B2"/>
    <w:rsid w:val="00A74499"/>
    <w:rsid w:val="00A75457"/>
    <w:rsid w:val="00A755DE"/>
    <w:rsid w:val="00A75AA8"/>
    <w:rsid w:val="00A760A3"/>
    <w:rsid w:val="00A76627"/>
    <w:rsid w:val="00A768E6"/>
    <w:rsid w:val="00A76A6A"/>
    <w:rsid w:val="00A77907"/>
    <w:rsid w:val="00A8046C"/>
    <w:rsid w:val="00A807C1"/>
    <w:rsid w:val="00A808E7"/>
    <w:rsid w:val="00A80B36"/>
    <w:rsid w:val="00A80DD0"/>
    <w:rsid w:val="00A82317"/>
    <w:rsid w:val="00A825C0"/>
    <w:rsid w:val="00A8269C"/>
    <w:rsid w:val="00A82D07"/>
    <w:rsid w:val="00A83337"/>
    <w:rsid w:val="00A83BE5"/>
    <w:rsid w:val="00A83F92"/>
    <w:rsid w:val="00A842E9"/>
    <w:rsid w:val="00A85097"/>
    <w:rsid w:val="00A853AE"/>
    <w:rsid w:val="00A85FA4"/>
    <w:rsid w:val="00A863C7"/>
    <w:rsid w:val="00A86633"/>
    <w:rsid w:val="00A87182"/>
    <w:rsid w:val="00A87205"/>
    <w:rsid w:val="00A8720B"/>
    <w:rsid w:val="00A87380"/>
    <w:rsid w:val="00A877E9"/>
    <w:rsid w:val="00A87892"/>
    <w:rsid w:val="00A87DF7"/>
    <w:rsid w:val="00A9008B"/>
    <w:rsid w:val="00A904A1"/>
    <w:rsid w:val="00A906A1"/>
    <w:rsid w:val="00A90AB1"/>
    <w:rsid w:val="00A90ACC"/>
    <w:rsid w:val="00A90B75"/>
    <w:rsid w:val="00A90BE1"/>
    <w:rsid w:val="00A90E9F"/>
    <w:rsid w:val="00A918E6"/>
    <w:rsid w:val="00A92FB2"/>
    <w:rsid w:val="00A938E6"/>
    <w:rsid w:val="00A93B69"/>
    <w:rsid w:val="00A93FE5"/>
    <w:rsid w:val="00A943B4"/>
    <w:rsid w:val="00A9520A"/>
    <w:rsid w:val="00A9537B"/>
    <w:rsid w:val="00A9542F"/>
    <w:rsid w:val="00A95DE6"/>
    <w:rsid w:val="00A969FC"/>
    <w:rsid w:val="00A96E25"/>
    <w:rsid w:val="00A9765F"/>
    <w:rsid w:val="00A9766F"/>
    <w:rsid w:val="00A97AC7"/>
    <w:rsid w:val="00A97B0B"/>
    <w:rsid w:val="00AA00A6"/>
    <w:rsid w:val="00AA0115"/>
    <w:rsid w:val="00AA0186"/>
    <w:rsid w:val="00AA07F5"/>
    <w:rsid w:val="00AA0E02"/>
    <w:rsid w:val="00AA100F"/>
    <w:rsid w:val="00AA1802"/>
    <w:rsid w:val="00AA1EC5"/>
    <w:rsid w:val="00AA202F"/>
    <w:rsid w:val="00AA26AD"/>
    <w:rsid w:val="00AA275D"/>
    <w:rsid w:val="00AA2FFD"/>
    <w:rsid w:val="00AA363D"/>
    <w:rsid w:val="00AA3CDB"/>
    <w:rsid w:val="00AA4560"/>
    <w:rsid w:val="00AA4A58"/>
    <w:rsid w:val="00AA5718"/>
    <w:rsid w:val="00AA5864"/>
    <w:rsid w:val="00AA5F58"/>
    <w:rsid w:val="00AA61D6"/>
    <w:rsid w:val="00AA640F"/>
    <w:rsid w:val="00AA66D3"/>
    <w:rsid w:val="00AA713E"/>
    <w:rsid w:val="00AA7933"/>
    <w:rsid w:val="00AA7B4F"/>
    <w:rsid w:val="00AA7CDE"/>
    <w:rsid w:val="00AA7F60"/>
    <w:rsid w:val="00AB0376"/>
    <w:rsid w:val="00AB071F"/>
    <w:rsid w:val="00AB0B0A"/>
    <w:rsid w:val="00AB18C1"/>
    <w:rsid w:val="00AB1AF5"/>
    <w:rsid w:val="00AB1FCC"/>
    <w:rsid w:val="00AB2409"/>
    <w:rsid w:val="00AB2452"/>
    <w:rsid w:val="00AB2793"/>
    <w:rsid w:val="00AB290F"/>
    <w:rsid w:val="00AB493B"/>
    <w:rsid w:val="00AB4B6C"/>
    <w:rsid w:val="00AB592E"/>
    <w:rsid w:val="00AB5EF6"/>
    <w:rsid w:val="00AB6048"/>
    <w:rsid w:val="00AB6207"/>
    <w:rsid w:val="00AB6565"/>
    <w:rsid w:val="00AB694B"/>
    <w:rsid w:val="00AB70E3"/>
    <w:rsid w:val="00AB7367"/>
    <w:rsid w:val="00AB77E6"/>
    <w:rsid w:val="00AC02C1"/>
    <w:rsid w:val="00AC0AB6"/>
    <w:rsid w:val="00AC0D33"/>
    <w:rsid w:val="00AC1499"/>
    <w:rsid w:val="00AC1916"/>
    <w:rsid w:val="00AC1C26"/>
    <w:rsid w:val="00AC1C80"/>
    <w:rsid w:val="00AC1F85"/>
    <w:rsid w:val="00AC2F36"/>
    <w:rsid w:val="00AC3D37"/>
    <w:rsid w:val="00AC4160"/>
    <w:rsid w:val="00AC4ACE"/>
    <w:rsid w:val="00AC4BCF"/>
    <w:rsid w:val="00AC5065"/>
    <w:rsid w:val="00AC5746"/>
    <w:rsid w:val="00AC589B"/>
    <w:rsid w:val="00AC6C8E"/>
    <w:rsid w:val="00AC6F34"/>
    <w:rsid w:val="00AC70B0"/>
    <w:rsid w:val="00AC7460"/>
    <w:rsid w:val="00AD0C33"/>
    <w:rsid w:val="00AD20CE"/>
    <w:rsid w:val="00AD226B"/>
    <w:rsid w:val="00AD2A64"/>
    <w:rsid w:val="00AD3162"/>
    <w:rsid w:val="00AD3CAD"/>
    <w:rsid w:val="00AD4E15"/>
    <w:rsid w:val="00AD5126"/>
    <w:rsid w:val="00AD5D2D"/>
    <w:rsid w:val="00AD5F18"/>
    <w:rsid w:val="00AD5FB4"/>
    <w:rsid w:val="00AD60D3"/>
    <w:rsid w:val="00AD61B9"/>
    <w:rsid w:val="00AD6580"/>
    <w:rsid w:val="00AD6631"/>
    <w:rsid w:val="00AD6920"/>
    <w:rsid w:val="00AD6B33"/>
    <w:rsid w:val="00AD6C8E"/>
    <w:rsid w:val="00AD6EA4"/>
    <w:rsid w:val="00AD7033"/>
    <w:rsid w:val="00AD7992"/>
    <w:rsid w:val="00AD7AFE"/>
    <w:rsid w:val="00AD7EFE"/>
    <w:rsid w:val="00AE0009"/>
    <w:rsid w:val="00AE1733"/>
    <w:rsid w:val="00AE2227"/>
    <w:rsid w:val="00AE29C9"/>
    <w:rsid w:val="00AE2A3B"/>
    <w:rsid w:val="00AE2E23"/>
    <w:rsid w:val="00AE2E7D"/>
    <w:rsid w:val="00AE3464"/>
    <w:rsid w:val="00AE3BD7"/>
    <w:rsid w:val="00AE3F89"/>
    <w:rsid w:val="00AE4A5C"/>
    <w:rsid w:val="00AE55D0"/>
    <w:rsid w:val="00AE5CE6"/>
    <w:rsid w:val="00AE6310"/>
    <w:rsid w:val="00AE66D4"/>
    <w:rsid w:val="00AE66F5"/>
    <w:rsid w:val="00AE6BB0"/>
    <w:rsid w:val="00AE6C0F"/>
    <w:rsid w:val="00AE6CB0"/>
    <w:rsid w:val="00AE79C1"/>
    <w:rsid w:val="00AF00BB"/>
    <w:rsid w:val="00AF02F9"/>
    <w:rsid w:val="00AF039E"/>
    <w:rsid w:val="00AF1285"/>
    <w:rsid w:val="00AF162A"/>
    <w:rsid w:val="00AF169F"/>
    <w:rsid w:val="00AF1E15"/>
    <w:rsid w:val="00AF2383"/>
    <w:rsid w:val="00AF2F89"/>
    <w:rsid w:val="00AF3873"/>
    <w:rsid w:val="00AF3F44"/>
    <w:rsid w:val="00AF43A8"/>
    <w:rsid w:val="00AF5C0F"/>
    <w:rsid w:val="00AF764A"/>
    <w:rsid w:val="00AF7CF9"/>
    <w:rsid w:val="00B0019B"/>
    <w:rsid w:val="00B007B6"/>
    <w:rsid w:val="00B00DF2"/>
    <w:rsid w:val="00B013AE"/>
    <w:rsid w:val="00B01737"/>
    <w:rsid w:val="00B0191E"/>
    <w:rsid w:val="00B03208"/>
    <w:rsid w:val="00B03553"/>
    <w:rsid w:val="00B03592"/>
    <w:rsid w:val="00B036A3"/>
    <w:rsid w:val="00B0389D"/>
    <w:rsid w:val="00B04427"/>
    <w:rsid w:val="00B04927"/>
    <w:rsid w:val="00B04AB1"/>
    <w:rsid w:val="00B04E18"/>
    <w:rsid w:val="00B05903"/>
    <w:rsid w:val="00B05FA4"/>
    <w:rsid w:val="00B06A17"/>
    <w:rsid w:val="00B06ED6"/>
    <w:rsid w:val="00B0750B"/>
    <w:rsid w:val="00B07828"/>
    <w:rsid w:val="00B0786A"/>
    <w:rsid w:val="00B07D0E"/>
    <w:rsid w:val="00B07E53"/>
    <w:rsid w:val="00B10A7D"/>
    <w:rsid w:val="00B10BCE"/>
    <w:rsid w:val="00B11ECE"/>
    <w:rsid w:val="00B12DF5"/>
    <w:rsid w:val="00B12F00"/>
    <w:rsid w:val="00B13CF8"/>
    <w:rsid w:val="00B13FAA"/>
    <w:rsid w:val="00B1513F"/>
    <w:rsid w:val="00B15201"/>
    <w:rsid w:val="00B157F6"/>
    <w:rsid w:val="00B159A0"/>
    <w:rsid w:val="00B15A77"/>
    <w:rsid w:val="00B15B52"/>
    <w:rsid w:val="00B175E8"/>
    <w:rsid w:val="00B1797A"/>
    <w:rsid w:val="00B2019B"/>
    <w:rsid w:val="00B204BD"/>
    <w:rsid w:val="00B205C5"/>
    <w:rsid w:val="00B2086D"/>
    <w:rsid w:val="00B215D9"/>
    <w:rsid w:val="00B23094"/>
    <w:rsid w:val="00B2321B"/>
    <w:rsid w:val="00B23329"/>
    <w:rsid w:val="00B23502"/>
    <w:rsid w:val="00B23A7B"/>
    <w:rsid w:val="00B24762"/>
    <w:rsid w:val="00B24EA4"/>
    <w:rsid w:val="00B253AB"/>
    <w:rsid w:val="00B25850"/>
    <w:rsid w:val="00B26557"/>
    <w:rsid w:val="00B26A85"/>
    <w:rsid w:val="00B26E08"/>
    <w:rsid w:val="00B27B69"/>
    <w:rsid w:val="00B3000E"/>
    <w:rsid w:val="00B302B0"/>
    <w:rsid w:val="00B304F9"/>
    <w:rsid w:val="00B30738"/>
    <w:rsid w:val="00B30BE3"/>
    <w:rsid w:val="00B313CD"/>
    <w:rsid w:val="00B31712"/>
    <w:rsid w:val="00B31EE1"/>
    <w:rsid w:val="00B31FBE"/>
    <w:rsid w:val="00B320B6"/>
    <w:rsid w:val="00B32677"/>
    <w:rsid w:val="00B34B83"/>
    <w:rsid w:val="00B34D47"/>
    <w:rsid w:val="00B3523D"/>
    <w:rsid w:val="00B3552D"/>
    <w:rsid w:val="00B3604D"/>
    <w:rsid w:val="00B3670A"/>
    <w:rsid w:val="00B3677D"/>
    <w:rsid w:val="00B3688F"/>
    <w:rsid w:val="00B36E4C"/>
    <w:rsid w:val="00B3799F"/>
    <w:rsid w:val="00B37F49"/>
    <w:rsid w:val="00B40186"/>
    <w:rsid w:val="00B40792"/>
    <w:rsid w:val="00B40ACE"/>
    <w:rsid w:val="00B40B6C"/>
    <w:rsid w:val="00B4132E"/>
    <w:rsid w:val="00B416AE"/>
    <w:rsid w:val="00B41F22"/>
    <w:rsid w:val="00B42165"/>
    <w:rsid w:val="00B421B0"/>
    <w:rsid w:val="00B4229E"/>
    <w:rsid w:val="00B43347"/>
    <w:rsid w:val="00B435DA"/>
    <w:rsid w:val="00B43CEF"/>
    <w:rsid w:val="00B43E31"/>
    <w:rsid w:val="00B449A9"/>
    <w:rsid w:val="00B44A60"/>
    <w:rsid w:val="00B44FEF"/>
    <w:rsid w:val="00B45015"/>
    <w:rsid w:val="00B453D3"/>
    <w:rsid w:val="00B45CB5"/>
    <w:rsid w:val="00B47773"/>
    <w:rsid w:val="00B47AFE"/>
    <w:rsid w:val="00B47E98"/>
    <w:rsid w:val="00B50A10"/>
    <w:rsid w:val="00B50FA0"/>
    <w:rsid w:val="00B52221"/>
    <w:rsid w:val="00B5268B"/>
    <w:rsid w:val="00B5388D"/>
    <w:rsid w:val="00B53B70"/>
    <w:rsid w:val="00B53CD0"/>
    <w:rsid w:val="00B540B9"/>
    <w:rsid w:val="00B545B4"/>
    <w:rsid w:val="00B54848"/>
    <w:rsid w:val="00B549CB"/>
    <w:rsid w:val="00B55CC9"/>
    <w:rsid w:val="00B56D14"/>
    <w:rsid w:val="00B572BE"/>
    <w:rsid w:val="00B573B2"/>
    <w:rsid w:val="00B577F3"/>
    <w:rsid w:val="00B57E0A"/>
    <w:rsid w:val="00B57E0C"/>
    <w:rsid w:val="00B607A1"/>
    <w:rsid w:val="00B6093A"/>
    <w:rsid w:val="00B60C33"/>
    <w:rsid w:val="00B6106B"/>
    <w:rsid w:val="00B61AFE"/>
    <w:rsid w:val="00B61E1D"/>
    <w:rsid w:val="00B62862"/>
    <w:rsid w:val="00B62D08"/>
    <w:rsid w:val="00B63337"/>
    <w:rsid w:val="00B6374D"/>
    <w:rsid w:val="00B641E3"/>
    <w:rsid w:val="00B64619"/>
    <w:rsid w:val="00B64AE9"/>
    <w:rsid w:val="00B64E9E"/>
    <w:rsid w:val="00B64FBA"/>
    <w:rsid w:val="00B6553F"/>
    <w:rsid w:val="00B65687"/>
    <w:rsid w:val="00B657C7"/>
    <w:rsid w:val="00B66066"/>
    <w:rsid w:val="00B66384"/>
    <w:rsid w:val="00B6669E"/>
    <w:rsid w:val="00B679E0"/>
    <w:rsid w:val="00B67F29"/>
    <w:rsid w:val="00B700AA"/>
    <w:rsid w:val="00B70161"/>
    <w:rsid w:val="00B70223"/>
    <w:rsid w:val="00B706F0"/>
    <w:rsid w:val="00B707C0"/>
    <w:rsid w:val="00B70CA2"/>
    <w:rsid w:val="00B7244D"/>
    <w:rsid w:val="00B7267A"/>
    <w:rsid w:val="00B72F96"/>
    <w:rsid w:val="00B73176"/>
    <w:rsid w:val="00B73286"/>
    <w:rsid w:val="00B73740"/>
    <w:rsid w:val="00B73AA5"/>
    <w:rsid w:val="00B73B8A"/>
    <w:rsid w:val="00B74269"/>
    <w:rsid w:val="00B74751"/>
    <w:rsid w:val="00B75E12"/>
    <w:rsid w:val="00B760F4"/>
    <w:rsid w:val="00B7657D"/>
    <w:rsid w:val="00B765C6"/>
    <w:rsid w:val="00B76884"/>
    <w:rsid w:val="00B76C45"/>
    <w:rsid w:val="00B80121"/>
    <w:rsid w:val="00B80343"/>
    <w:rsid w:val="00B810B8"/>
    <w:rsid w:val="00B81124"/>
    <w:rsid w:val="00B8113F"/>
    <w:rsid w:val="00B81C10"/>
    <w:rsid w:val="00B81CF1"/>
    <w:rsid w:val="00B81D97"/>
    <w:rsid w:val="00B81E3E"/>
    <w:rsid w:val="00B82613"/>
    <w:rsid w:val="00B82D33"/>
    <w:rsid w:val="00B839AA"/>
    <w:rsid w:val="00B84177"/>
    <w:rsid w:val="00B8458D"/>
    <w:rsid w:val="00B86898"/>
    <w:rsid w:val="00B86B41"/>
    <w:rsid w:val="00B876C1"/>
    <w:rsid w:val="00B8799E"/>
    <w:rsid w:val="00B87CAE"/>
    <w:rsid w:val="00B87EF1"/>
    <w:rsid w:val="00B9194A"/>
    <w:rsid w:val="00B91BC3"/>
    <w:rsid w:val="00B91D73"/>
    <w:rsid w:val="00B92255"/>
    <w:rsid w:val="00B925D5"/>
    <w:rsid w:val="00B92E11"/>
    <w:rsid w:val="00B92EC7"/>
    <w:rsid w:val="00B93008"/>
    <w:rsid w:val="00B9378B"/>
    <w:rsid w:val="00B944DA"/>
    <w:rsid w:val="00B94C9F"/>
    <w:rsid w:val="00B94E0E"/>
    <w:rsid w:val="00B957D5"/>
    <w:rsid w:val="00B95B70"/>
    <w:rsid w:val="00B95BAF"/>
    <w:rsid w:val="00B95BF9"/>
    <w:rsid w:val="00B95ED7"/>
    <w:rsid w:val="00B9643E"/>
    <w:rsid w:val="00B965A6"/>
    <w:rsid w:val="00B96DEE"/>
    <w:rsid w:val="00B975FF"/>
    <w:rsid w:val="00B97971"/>
    <w:rsid w:val="00B97A56"/>
    <w:rsid w:val="00BA2066"/>
    <w:rsid w:val="00BA2794"/>
    <w:rsid w:val="00BA314C"/>
    <w:rsid w:val="00BA3E3E"/>
    <w:rsid w:val="00BA546D"/>
    <w:rsid w:val="00BA5839"/>
    <w:rsid w:val="00BA6054"/>
    <w:rsid w:val="00BA6367"/>
    <w:rsid w:val="00BA668E"/>
    <w:rsid w:val="00BA6FAD"/>
    <w:rsid w:val="00BA70AC"/>
    <w:rsid w:val="00BA7D32"/>
    <w:rsid w:val="00BB045C"/>
    <w:rsid w:val="00BB0627"/>
    <w:rsid w:val="00BB07B8"/>
    <w:rsid w:val="00BB0D1E"/>
    <w:rsid w:val="00BB28EC"/>
    <w:rsid w:val="00BB304F"/>
    <w:rsid w:val="00BB3178"/>
    <w:rsid w:val="00BB3E2B"/>
    <w:rsid w:val="00BB42F8"/>
    <w:rsid w:val="00BB4551"/>
    <w:rsid w:val="00BB4CB5"/>
    <w:rsid w:val="00BB58BB"/>
    <w:rsid w:val="00BB5C8D"/>
    <w:rsid w:val="00BB6434"/>
    <w:rsid w:val="00BB665A"/>
    <w:rsid w:val="00BB6ACC"/>
    <w:rsid w:val="00BB6C7A"/>
    <w:rsid w:val="00BB6E8E"/>
    <w:rsid w:val="00BB76F6"/>
    <w:rsid w:val="00BB7832"/>
    <w:rsid w:val="00BB7B33"/>
    <w:rsid w:val="00BC1F09"/>
    <w:rsid w:val="00BC2158"/>
    <w:rsid w:val="00BC25F7"/>
    <w:rsid w:val="00BC2762"/>
    <w:rsid w:val="00BC330C"/>
    <w:rsid w:val="00BC33CD"/>
    <w:rsid w:val="00BC3759"/>
    <w:rsid w:val="00BC3841"/>
    <w:rsid w:val="00BC3DB7"/>
    <w:rsid w:val="00BC401B"/>
    <w:rsid w:val="00BC4B38"/>
    <w:rsid w:val="00BC50FD"/>
    <w:rsid w:val="00BC586E"/>
    <w:rsid w:val="00BC5AA7"/>
    <w:rsid w:val="00BC655E"/>
    <w:rsid w:val="00BC6642"/>
    <w:rsid w:val="00BC6968"/>
    <w:rsid w:val="00BC7222"/>
    <w:rsid w:val="00BC757A"/>
    <w:rsid w:val="00BC78C6"/>
    <w:rsid w:val="00BC7F1F"/>
    <w:rsid w:val="00BD0600"/>
    <w:rsid w:val="00BD1326"/>
    <w:rsid w:val="00BD1C97"/>
    <w:rsid w:val="00BD1E46"/>
    <w:rsid w:val="00BD2108"/>
    <w:rsid w:val="00BD2191"/>
    <w:rsid w:val="00BD251A"/>
    <w:rsid w:val="00BD2599"/>
    <w:rsid w:val="00BD2E2A"/>
    <w:rsid w:val="00BD3799"/>
    <w:rsid w:val="00BD3AA1"/>
    <w:rsid w:val="00BD3DEB"/>
    <w:rsid w:val="00BD51F7"/>
    <w:rsid w:val="00BD57F0"/>
    <w:rsid w:val="00BD5EA8"/>
    <w:rsid w:val="00BD60E6"/>
    <w:rsid w:val="00BD6338"/>
    <w:rsid w:val="00BD7746"/>
    <w:rsid w:val="00BD7790"/>
    <w:rsid w:val="00BD7CF1"/>
    <w:rsid w:val="00BE0287"/>
    <w:rsid w:val="00BE02A5"/>
    <w:rsid w:val="00BE02B4"/>
    <w:rsid w:val="00BE062D"/>
    <w:rsid w:val="00BE126C"/>
    <w:rsid w:val="00BE14E1"/>
    <w:rsid w:val="00BE167C"/>
    <w:rsid w:val="00BE1822"/>
    <w:rsid w:val="00BE1946"/>
    <w:rsid w:val="00BE1C28"/>
    <w:rsid w:val="00BE1F2D"/>
    <w:rsid w:val="00BE29B1"/>
    <w:rsid w:val="00BE34FB"/>
    <w:rsid w:val="00BE4808"/>
    <w:rsid w:val="00BE484A"/>
    <w:rsid w:val="00BE4934"/>
    <w:rsid w:val="00BE4C2A"/>
    <w:rsid w:val="00BE4ED4"/>
    <w:rsid w:val="00BE4EFF"/>
    <w:rsid w:val="00BE55B5"/>
    <w:rsid w:val="00BE5682"/>
    <w:rsid w:val="00BE5980"/>
    <w:rsid w:val="00BE60EE"/>
    <w:rsid w:val="00BE62E4"/>
    <w:rsid w:val="00BE66C8"/>
    <w:rsid w:val="00BE69D6"/>
    <w:rsid w:val="00BE705E"/>
    <w:rsid w:val="00BE78E1"/>
    <w:rsid w:val="00BF06E6"/>
    <w:rsid w:val="00BF0F82"/>
    <w:rsid w:val="00BF10BC"/>
    <w:rsid w:val="00BF19C5"/>
    <w:rsid w:val="00BF1FB6"/>
    <w:rsid w:val="00BF2794"/>
    <w:rsid w:val="00BF3100"/>
    <w:rsid w:val="00BF32E3"/>
    <w:rsid w:val="00BF3B5F"/>
    <w:rsid w:val="00BF403E"/>
    <w:rsid w:val="00BF4471"/>
    <w:rsid w:val="00BF473E"/>
    <w:rsid w:val="00BF522D"/>
    <w:rsid w:val="00BF5336"/>
    <w:rsid w:val="00BF6646"/>
    <w:rsid w:val="00BF6780"/>
    <w:rsid w:val="00BF6DF6"/>
    <w:rsid w:val="00BF76EB"/>
    <w:rsid w:val="00BF7E9B"/>
    <w:rsid w:val="00BF7FE5"/>
    <w:rsid w:val="00C0037D"/>
    <w:rsid w:val="00C015F3"/>
    <w:rsid w:val="00C01AE4"/>
    <w:rsid w:val="00C01BA2"/>
    <w:rsid w:val="00C02A50"/>
    <w:rsid w:val="00C02C17"/>
    <w:rsid w:val="00C034CC"/>
    <w:rsid w:val="00C039C3"/>
    <w:rsid w:val="00C0438F"/>
    <w:rsid w:val="00C04AA2"/>
    <w:rsid w:val="00C05216"/>
    <w:rsid w:val="00C05674"/>
    <w:rsid w:val="00C0576C"/>
    <w:rsid w:val="00C06C4E"/>
    <w:rsid w:val="00C101B6"/>
    <w:rsid w:val="00C10381"/>
    <w:rsid w:val="00C10886"/>
    <w:rsid w:val="00C10C69"/>
    <w:rsid w:val="00C1200B"/>
    <w:rsid w:val="00C121DA"/>
    <w:rsid w:val="00C123F8"/>
    <w:rsid w:val="00C12A26"/>
    <w:rsid w:val="00C12D40"/>
    <w:rsid w:val="00C12E10"/>
    <w:rsid w:val="00C12EBA"/>
    <w:rsid w:val="00C13AA8"/>
    <w:rsid w:val="00C13F54"/>
    <w:rsid w:val="00C140A5"/>
    <w:rsid w:val="00C152AD"/>
    <w:rsid w:val="00C152C5"/>
    <w:rsid w:val="00C15383"/>
    <w:rsid w:val="00C15741"/>
    <w:rsid w:val="00C15818"/>
    <w:rsid w:val="00C158D0"/>
    <w:rsid w:val="00C15D5E"/>
    <w:rsid w:val="00C1697B"/>
    <w:rsid w:val="00C16F8E"/>
    <w:rsid w:val="00C17084"/>
    <w:rsid w:val="00C17E08"/>
    <w:rsid w:val="00C2026B"/>
    <w:rsid w:val="00C20934"/>
    <w:rsid w:val="00C20C01"/>
    <w:rsid w:val="00C20C10"/>
    <w:rsid w:val="00C20C5F"/>
    <w:rsid w:val="00C20CB5"/>
    <w:rsid w:val="00C212F8"/>
    <w:rsid w:val="00C2163F"/>
    <w:rsid w:val="00C2183D"/>
    <w:rsid w:val="00C21EC0"/>
    <w:rsid w:val="00C21FAF"/>
    <w:rsid w:val="00C2266B"/>
    <w:rsid w:val="00C23910"/>
    <w:rsid w:val="00C23D53"/>
    <w:rsid w:val="00C24246"/>
    <w:rsid w:val="00C2465B"/>
    <w:rsid w:val="00C248D1"/>
    <w:rsid w:val="00C24DAF"/>
    <w:rsid w:val="00C25BCF"/>
    <w:rsid w:val="00C25EA0"/>
    <w:rsid w:val="00C26173"/>
    <w:rsid w:val="00C26918"/>
    <w:rsid w:val="00C26B37"/>
    <w:rsid w:val="00C26D4D"/>
    <w:rsid w:val="00C26D51"/>
    <w:rsid w:val="00C26E8C"/>
    <w:rsid w:val="00C2726D"/>
    <w:rsid w:val="00C27FF2"/>
    <w:rsid w:val="00C3042F"/>
    <w:rsid w:val="00C306DF"/>
    <w:rsid w:val="00C3094D"/>
    <w:rsid w:val="00C317DA"/>
    <w:rsid w:val="00C31BA6"/>
    <w:rsid w:val="00C324F1"/>
    <w:rsid w:val="00C32656"/>
    <w:rsid w:val="00C32694"/>
    <w:rsid w:val="00C3521E"/>
    <w:rsid w:val="00C3550C"/>
    <w:rsid w:val="00C35E7A"/>
    <w:rsid w:val="00C35F33"/>
    <w:rsid w:val="00C360E3"/>
    <w:rsid w:val="00C36388"/>
    <w:rsid w:val="00C371E7"/>
    <w:rsid w:val="00C379DE"/>
    <w:rsid w:val="00C40733"/>
    <w:rsid w:val="00C408D7"/>
    <w:rsid w:val="00C40A25"/>
    <w:rsid w:val="00C41B21"/>
    <w:rsid w:val="00C41C6D"/>
    <w:rsid w:val="00C42032"/>
    <w:rsid w:val="00C42AE8"/>
    <w:rsid w:val="00C42B20"/>
    <w:rsid w:val="00C433F0"/>
    <w:rsid w:val="00C43875"/>
    <w:rsid w:val="00C43FF0"/>
    <w:rsid w:val="00C452B1"/>
    <w:rsid w:val="00C45344"/>
    <w:rsid w:val="00C45918"/>
    <w:rsid w:val="00C46075"/>
    <w:rsid w:val="00C47732"/>
    <w:rsid w:val="00C47A87"/>
    <w:rsid w:val="00C500FF"/>
    <w:rsid w:val="00C5092C"/>
    <w:rsid w:val="00C50B1E"/>
    <w:rsid w:val="00C510DC"/>
    <w:rsid w:val="00C515E1"/>
    <w:rsid w:val="00C51A13"/>
    <w:rsid w:val="00C52652"/>
    <w:rsid w:val="00C527DC"/>
    <w:rsid w:val="00C52AC7"/>
    <w:rsid w:val="00C52D61"/>
    <w:rsid w:val="00C5313F"/>
    <w:rsid w:val="00C5396A"/>
    <w:rsid w:val="00C54095"/>
    <w:rsid w:val="00C54862"/>
    <w:rsid w:val="00C55B74"/>
    <w:rsid w:val="00C55C85"/>
    <w:rsid w:val="00C55EBB"/>
    <w:rsid w:val="00C55F01"/>
    <w:rsid w:val="00C55FF3"/>
    <w:rsid w:val="00C5611D"/>
    <w:rsid w:val="00C5616A"/>
    <w:rsid w:val="00C56D2D"/>
    <w:rsid w:val="00C56D48"/>
    <w:rsid w:val="00C5726B"/>
    <w:rsid w:val="00C572FB"/>
    <w:rsid w:val="00C57805"/>
    <w:rsid w:val="00C57E9F"/>
    <w:rsid w:val="00C60425"/>
    <w:rsid w:val="00C60B66"/>
    <w:rsid w:val="00C60FAF"/>
    <w:rsid w:val="00C61486"/>
    <w:rsid w:val="00C6163E"/>
    <w:rsid w:val="00C61E49"/>
    <w:rsid w:val="00C62065"/>
    <w:rsid w:val="00C62965"/>
    <w:rsid w:val="00C6341D"/>
    <w:rsid w:val="00C645BF"/>
    <w:rsid w:val="00C6490D"/>
    <w:rsid w:val="00C65554"/>
    <w:rsid w:val="00C65806"/>
    <w:rsid w:val="00C65C0B"/>
    <w:rsid w:val="00C66742"/>
    <w:rsid w:val="00C668EB"/>
    <w:rsid w:val="00C66F5E"/>
    <w:rsid w:val="00C67679"/>
    <w:rsid w:val="00C67D3C"/>
    <w:rsid w:val="00C703D9"/>
    <w:rsid w:val="00C712B0"/>
    <w:rsid w:val="00C71736"/>
    <w:rsid w:val="00C71DD0"/>
    <w:rsid w:val="00C71FA4"/>
    <w:rsid w:val="00C7221A"/>
    <w:rsid w:val="00C726A3"/>
    <w:rsid w:val="00C727A9"/>
    <w:rsid w:val="00C72E83"/>
    <w:rsid w:val="00C73A32"/>
    <w:rsid w:val="00C743B0"/>
    <w:rsid w:val="00C743B1"/>
    <w:rsid w:val="00C7449E"/>
    <w:rsid w:val="00C7488B"/>
    <w:rsid w:val="00C74B87"/>
    <w:rsid w:val="00C74E4F"/>
    <w:rsid w:val="00C752C2"/>
    <w:rsid w:val="00C75792"/>
    <w:rsid w:val="00C75844"/>
    <w:rsid w:val="00C75949"/>
    <w:rsid w:val="00C76E32"/>
    <w:rsid w:val="00C77675"/>
    <w:rsid w:val="00C77C25"/>
    <w:rsid w:val="00C77EA1"/>
    <w:rsid w:val="00C80B01"/>
    <w:rsid w:val="00C80C33"/>
    <w:rsid w:val="00C80C7A"/>
    <w:rsid w:val="00C80E46"/>
    <w:rsid w:val="00C81246"/>
    <w:rsid w:val="00C818AD"/>
    <w:rsid w:val="00C81A7E"/>
    <w:rsid w:val="00C825DC"/>
    <w:rsid w:val="00C8287D"/>
    <w:rsid w:val="00C82963"/>
    <w:rsid w:val="00C82AFF"/>
    <w:rsid w:val="00C836A8"/>
    <w:rsid w:val="00C839BB"/>
    <w:rsid w:val="00C84A35"/>
    <w:rsid w:val="00C84BFA"/>
    <w:rsid w:val="00C85F51"/>
    <w:rsid w:val="00C9038D"/>
    <w:rsid w:val="00C90A9C"/>
    <w:rsid w:val="00C90DC6"/>
    <w:rsid w:val="00C90FE7"/>
    <w:rsid w:val="00C9101B"/>
    <w:rsid w:val="00C910D7"/>
    <w:rsid w:val="00C911A8"/>
    <w:rsid w:val="00C91840"/>
    <w:rsid w:val="00C91B64"/>
    <w:rsid w:val="00C91CDC"/>
    <w:rsid w:val="00C92349"/>
    <w:rsid w:val="00C92471"/>
    <w:rsid w:val="00C925AC"/>
    <w:rsid w:val="00C9282F"/>
    <w:rsid w:val="00C936F3"/>
    <w:rsid w:val="00C93B0E"/>
    <w:rsid w:val="00C93BE6"/>
    <w:rsid w:val="00C93BF9"/>
    <w:rsid w:val="00C93DAF"/>
    <w:rsid w:val="00C945B4"/>
    <w:rsid w:val="00C947B6"/>
    <w:rsid w:val="00C9488D"/>
    <w:rsid w:val="00C948BB"/>
    <w:rsid w:val="00C948F1"/>
    <w:rsid w:val="00C94BE1"/>
    <w:rsid w:val="00C95DAA"/>
    <w:rsid w:val="00C9669E"/>
    <w:rsid w:val="00C96B13"/>
    <w:rsid w:val="00C96E9B"/>
    <w:rsid w:val="00C96F79"/>
    <w:rsid w:val="00C97411"/>
    <w:rsid w:val="00C97C50"/>
    <w:rsid w:val="00C97C8D"/>
    <w:rsid w:val="00CA0BB5"/>
    <w:rsid w:val="00CA0DD7"/>
    <w:rsid w:val="00CA0E3A"/>
    <w:rsid w:val="00CA1A53"/>
    <w:rsid w:val="00CA270E"/>
    <w:rsid w:val="00CA31FD"/>
    <w:rsid w:val="00CA34AB"/>
    <w:rsid w:val="00CA35E2"/>
    <w:rsid w:val="00CA3A98"/>
    <w:rsid w:val="00CA42CC"/>
    <w:rsid w:val="00CA5681"/>
    <w:rsid w:val="00CA6665"/>
    <w:rsid w:val="00CA739F"/>
    <w:rsid w:val="00CA751E"/>
    <w:rsid w:val="00CA756D"/>
    <w:rsid w:val="00CA7687"/>
    <w:rsid w:val="00CA7A28"/>
    <w:rsid w:val="00CA7D54"/>
    <w:rsid w:val="00CA7DCE"/>
    <w:rsid w:val="00CB09DA"/>
    <w:rsid w:val="00CB0BBF"/>
    <w:rsid w:val="00CB12E0"/>
    <w:rsid w:val="00CB1BDC"/>
    <w:rsid w:val="00CB23DD"/>
    <w:rsid w:val="00CB2C8D"/>
    <w:rsid w:val="00CB3119"/>
    <w:rsid w:val="00CB3444"/>
    <w:rsid w:val="00CB42B0"/>
    <w:rsid w:val="00CB4D4B"/>
    <w:rsid w:val="00CB4F59"/>
    <w:rsid w:val="00CB4F67"/>
    <w:rsid w:val="00CB518E"/>
    <w:rsid w:val="00CB5662"/>
    <w:rsid w:val="00CB615A"/>
    <w:rsid w:val="00CB64CB"/>
    <w:rsid w:val="00CB6927"/>
    <w:rsid w:val="00CB70DE"/>
    <w:rsid w:val="00CB717C"/>
    <w:rsid w:val="00CB7A2D"/>
    <w:rsid w:val="00CC0018"/>
    <w:rsid w:val="00CC063A"/>
    <w:rsid w:val="00CC06DB"/>
    <w:rsid w:val="00CC06F4"/>
    <w:rsid w:val="00CC093E"/>
    <w:rsid w:val="00CC0B75"/>
    <w:rsid w:val="00CC19A9"/>
    <w:rsid w:val="00CC1CE1"/>
    <w:rsid w:val="00CC2AE9"/>
    <w:rsid w:val="00CC2E03"/>
    <w:rsid w:val="00CC3575"/>
    <w:rsid w:val="00CC3D1B"/>
    <w:rsid w:val="00CC4583"/>
    <w:rsid w:val="00CC4B0D"/>
    <w:rsid w:val="00CC5138"/>
    <w:rsid w:val="00CC5D0C"/>
    <w:rsid w:val="00CC63F1"/>
    <w:rsid w:val="00CC65C0"/>
    <w:rsid w:val="00CC732E"/>
    <w:rsid w:val="00CC7F6A"/>
    <w:rsid w:val="00CD066C"/>
    <w:rsid w:val="00CD0A0B"/>
    <w:rsid w:val="00CD0D8A"/>
    <w:rsid w:val="00CD105A"/>
    <w:rsid w:val="00CD1E72"/>
    <w:rsid w:val="00CD2E99"/>
    <w:rsid w:val="00CD32F6"/>
    <w:rsid w:val="00CD36F0"/>
    <w:rsid w:val="00CD3C78"/>
    <w:rsid w:val="00CD4BAB"/>
    <w:rsid w:val="00CD4C64"/>
    <w:rsid w:val="00CD4FA8"/>
    <w:rsid w:val="00CD5342"/>
    <w:rsid w:val="00CD577E"/>
    <w:rsid w:val="00CD5BAD"/>
    <w:rsid w:val="00CD5F26"/>
    <w:rsid w:val="00CD621D"/>
    <w:rsid w:val="00CD64EC"/>
    <w:rsid w:val="00CD6536"/>
    <w:rsid w:val="00CD6C28"/>
    <w:rsid w:val="00CD7667"/>
    <w:rsid w:val="00CD76D7"/>
    <w:rsid w:val="00CE04BA"/>
    <w:rsid w:val="00CE08EE"/>
    <w:rsid w:val="00CE09D0"/>
    <w:rsid w:val="00CE0B54"/>
    <w:rsid w:val="00CE0D5E"/>
    <w:rsid w:val="00CE1094"/>
    <w:rsid w:val="00CE1573"/>
    <w:rsid w:val="00CE192C"/>
    <w:rsid w:val="00CE1E58"/>
    <w:rsid w:val="00CE24CB"/>
    <w:rsid w:val="00CE2859"/>
    <w:rsid w:val="00CE39B1"/>
    <w:rsid w:val="00CE40EA"/>
    <w:rsid w:val="00CE4126"/>
    <w:rsid w:val="00CE43C0"/>
    <w:rsid w:val="00CE4526"/>
    <w:rsid w:val="00CE47DC"/>
    <w:rsid w:val="00CE4866"/>
    <w:rsid w:val="00CE63C6"/>
    <w:rsid w:val="00CE6507"/>
    <w:rsid w:val="00CE7EFA"/>
    <w:rsid w:val="00CE7F63"/>
    <w:rsid w:val="00CE7FED"/>
    <w:rsid w:val="00CF0405"/>
    <w:rsid w:val="00CF0A2E"/>
    <w:rsid w:val="00CF0C9D"/>
    <w:rsid w:val="00CF1C6A"/>
    <w:rsid w:val="00CF1EAF"/>
    <w:rsid w:val="00CF2153"/>
    <w:rsid w:val="00CF22D1"/>
    <w:rsid w:val="00CF268E"/>
    <w:rsid w:val="00CF2967"/>
    <w:rsid w:val="00CF29F3"/>
    <w:rsid w:val="00CF2DBC"/>
    <w:rsid w:val="00CF2F4F"/>
    <w:rsid w:val="00CF31F1"/>
    <w:rsid w:val="00CF33F2"/>
    <w:rsid w:val="00CF38DC"/>
    <w:rsid w:val="00CF3A2E"/>
    <w:rsid w:val="00CF3B8D"/>
    <w:rsid w:val="00CF3E4F"/>
    <w:rsid w:val="00CF3FBD"/>
    <w:rsid w:val="00CF40B5"/>
    <w:rsid w:val="00CF4A93"/>
    <w:rsid w:val="00CF4BDF"/>
    <w:rsid w:val="00CF5689"/>
    <w:rsid w:val="00CF5A8C"/>
    <w:rsid w:val="00CF5BFF"/>
    <w:rsid w:val="00CF5D28"/>
    <w:rsid w:val="00CF5E92"/>
    <w:rsid w:val="00CF6686"/>
    <w:rsid w:val="00CF6828"/>
    <w:rsid w:val="00CF6AD8"/>
    <w:rsid w:val="00CF75EC"/>
    <w:rsid w:val="00CF7B3D"/>
    <w:rsid w:val="00CF7C08"/>
    <w:rsid w:val="00CF7E23"/>
    <w:rsid w:val="00D001B9"/>
    <w:rsid w:val="00D00419"/>
    <w:rsid w:val="00D00F53"/>
    <w:rsid w:val="00D01307"/>
    <w:rsid w:val="00D023E6"/>
    <w:rsid w:val="00D025B1"/>
    <w:rsid w:val="00D0260B"/>
    <w:rsid w:val="00D026F3"/>
    <w:rsid w:val="00D02D6E"/>
    <w:rsid w:val="00D034E1"/>
    <w:rsid w:val="00D03D83"/>
    <w:rsid w:val="00D0419A"/>
    <w:rsid w:val="00D04A9C"/>
    <w:rsid w:val="00D04CEF"/>
    <w:rsid w:val="00D04E65"/>
    <w:rsid w:val="00D053AD"/>
    <w:rsid w:val="00D054F1"/>
    <w:rsid w:val="00D0584C"/>
    <w:rsid w:val="00D064E8"/>
    <w:rsid w:val="00D0666E"/>
    <w:rsid w:val="00D077BC"/>
    <w:rsid w:val="00D079B6"/>
    <w:rsid w:val="00D07CF4"/>
    <w:rsid w:val="00D07D67"/>
    <w:rsid w:val="00D07DBA"/>
    <w:rsid w:val="00D105DB"/>
    <w:rsid w:val="00D10919"/>
    <w:rsid w:val="00D10C3B"/>
    <w:rsid w:val="00D110AE"/>
    <w:rsid w:val="00D1119B"/>
    <w:rsid w:val="00D11359"/>
    <w:rsid w:val="00D115CE"/>
    <w:rsid w:val="00D11E76"/>
    <w:rsid w:val="00D11FC2"/>
    <w:rsid w:val="00D1254F"/>
    <w:rsid w:val="00D12557"/>
    <w:rsid w:val="00D1332D"/>
    <w:rsid w:val="00D139DF"/>
    <w:rsid w:val="00D146F2"/>
    <w:rsid w:val="00D1480E"/>
    <w:rsid w:val="00D1498B"/>
    <w:rsid w:val="00D14CFA"/>
    <w:rsid w:val="00D15806"/>
    <w:rsid w:val="00D1593A"/>
    <w:rsid w:val="00D160F9"/>
    <w:rsid w:val="00D164C6"/>
    <w:rsid w:val="00D166F7"/>
    <w:rsid w:val="00D16B23"/>
    <w:rsid w:val="00D17231"/>
    <w:rsid w:val="00D173A6"/>
    <w:rsid w:val="00D17C02"/>
    <w:rsid w:val="00D200A6"/>
    <w:rsid w:val="00D20519"/>
    <w:rsid w:val="00D208FD"/>
    <w:rsid w:val="00D20971"/>
    <w:rsid w:val="00D209E0"/>
    <w:rsid w:val="00D20CE1"/>
    <w:rsid w:val="00D20DAF"/>
    <w:rsid w:val="00D221E3"/>
    <w:rsid w:val="00D22B2A"/>
    <w:rsid w:val="00D22CEF"/>
    <w:rsid w:val="00D2369F"/>
    <w:rsid w:val="00D2429A"/>
    <w:rsid w:val="00D24CEA"/>
    <w:rsid w:val="00D254DC"/>
    <w:rsid w:val="00D25815"/>
    <w:rsid w:val="00D25ACE"/>
    <w:rsid w:val="00D260F8"/>
    <w:rsid w:val="00D263A4"/>
    <w:rsid w:val="00D26445"/>
    <w:rsid w:val="00D26636"/>
    <w:rsid w:val="00D26A60"/>
    <w:rsid w:val="00D275D3"/>
    <w:rsid w:val="00D305E3"/>
    <w:rsid w:val="00D30E10"/>
    <w:rsid w:val="00D3275B"/>
    <w:rsid w:val="00D32EDB"/>
    <w:rsid w:val="00D33486"/>
    <w:rsid w:val="00D33BD9"/>
    <w:rsid w:val="00D33BDE"/>
    <w:rsid w:val="00D33F1D"/>
    <w:rsid w:val="00D33F7C"/>
    <w:rsid w:val="00D34A85"/>
    <w:rsid w:val="00D364F3"/>
    <w:rsid w:val="00D36968"/>
    <w:rsid w:val="00D36AFB"/>
    <w:rsid w:val="00D36E89"/>
    <w:rsid w:val="00D36F41"/>
    <w:rsid w:val="00D37236"/>
    <w:rsid w:val="00D375CE"/>
    <w:rsid w:val="00D376B0"/>
    <w:rsid w:val="00D379F2"/>
    <w:rsid w:val="00D37B4F"/>
    <w:rsid w:val="00D40679"/>
    <w:rsid w:val="00D40837"/>
    <w:rsid w:val="00D408FE"/>
    <w:rsid w:val="00D40B1D"/>
    <w:rsid w:val="00D40B5E"/>
    <w:rsid w:val="00D40FDA"/>
    <w:rsid w:val="00D41104"/>
    <w:rsid w:val="00D41201"/>
    <w:rsid w:val="00D41202"/>
    <w:rsid w:val="00D4123A"/>
    <w:rsid w:val="00D417DF"/>
    <w:rsid w:val="00D41F52"/>
    <w:rsid w:val="00D4201C"/>
    <w:rsid w:val="00D4237F"/>
    <w:rsid w:val="00D4261F"/>
    <w:rsid w:val="00D438D3"/>
    <w:rsid w:val="00D440F4"/>
    <w:rsid w:val="00D44E66"/>
    <w:rsid w:val="00D45546"/>
    <w:rsid w:val="00D463BF"/>
    <w:rsid w:val="00D46CCA"/>
    <w:rsid w:val="00D472B5"/>
    <w:rsid w:val="00D47C16"/>
    <w:rsid w:val="00D47F26"/>
    <w:rsid w:val="00D5006B"/>
    <w:rsid w:val="00D50890"/>
    <w:rsid w:val="00D50C12"/>
    <w:rsid w:val="00D510CF"/>
    <w:rsid w:val="00D51787"/>
    <w:rsid w:val="00D51952"/>
    <w:rsid w:val="00D51E00"/>
    <w:rsid w:val="00D51F78"/>
    <w:rsid w:val="00D5286F"/>
    <w:rsid w:val="00D52AD9"/>
    <w:rsid w:val="00D52BFC"/>
    <w:rsid w:val="00D53109"/>
    <w:rsid w:val="00D5337B"/>
    <w:rsid w:val="00D536A4"/>
    <w:rsid w:val="00D5375D"/>
    <w:rsid w:val="00D53941"/>
    <w:rsid w:val="00D54CB1"/>
    <w:rsid w:val="00D54EDC"/>
    <w:rsid w:val="00D54F88"/>
    <w:rsid w:val="00D550A9"/>
    <w:rsid w:val="00D552AB"/>
    <w:rsid w:val="00D55434"/>
    <w:rsid w:val="00D56BA7"/>
    <w:rsid w:val="00D56CD1"/>
    <w:rsid w:val="00D573E5"/>
    <w:rsid w:val="00D57814"/>
    <w:rsid w:val="00D603DD"/>
    <w:rsid w:val="00D6048B"/>
    <w:rsid w:val="00D60745"/>
    <w:rsid w:val="00D60EEB"/>
    <w:rsid w:val="00D640CB"/>
    <w:rsid w:val="00D644F5"/>
    <w:rsid w:val="00D64617"/>
    <w:rsid w:val="00D657C0"/>
    <w:rsid w:val="00D65BA8"/>
    <w:rsid w:val="00D65D4C"/>
    <w:rsid w:val="00D6605C"/>
    <w:rsid w:val="00D666F2"/>
    <w:rsid w:val="00D66F94"/>
    <w:rsid w:val="00D673F8"/>
    <w:rsid w:val="00D67582"/>
    <w:rsid w:val="00D67A8F"/>
    <w:rsid w:val="00D70817"/>
    <w:rsid w:val="00D70A08"/>
    <w:rsid w:val="00D70C56"/>
    <w:rsid w:val="00D71834"/>
    <w:rsid w:val="00D71C09"/>
    <w:rsid w:val="00D72199"/>
    <w:rsid w:val="00D7286C"/>
    <w:rsid w:val="00D73080"/>
    <w:rsid w:val="00D73704"/>
    <w:rsid w:val="00D73733"/>
    <w:rsid w:val="00D73D54"/>
    <w:rsid w:val="00D73EE7"/>
    <w:rsid w:val="00D7430F"/>
    <w:rsid w:val="00D743A6"/>
    <w:rsid w:val="00D746D5"/>
    <w:rsid w:val="00D74E04"/>
    <w:rsid w:val="00D74F08"/>
    <w:rsid w:val="00D7558A"/>
    <w:rsid w:val="00D757F0"/>
    <w:rsid w:val="00D759DF"/>
    <w:rsid w:val="00D761EB"/>
    <w:rsid w:val="00D76337"/>
    <w:rsid w:val="00D76AF3"/>
    <w:rsid w:val="00D76C2B"/>
    <w:rsid w:val="00D77129"/>
    <w:rsid w:val="00D77258"/>
    <w:rsid w:val="00D773DA"/>
    <w:rsid w:val="00D77A81"/>
    <w:rsid w:val="00D8034A"/>
    <w:rsid w:val="00D8085C"/>
    <w:rsid w:val="00D80FF4"/>
    <w:rsid w:val="00D82247"/>
    <w:rsid w:val="00D82F20"/>
    <w:rsid w:val="00D83643"/>
    <w:rsid w:val="00D8387A"/>
    <w:rsid w:val="00D83DC4"/>
    <w:rsid w:val="00D83F88"/>
    <w:rsid w:val="00D83F9F"/>
    <w:rsid w:val="00D84224"/>
    <w:rsid w:val="00D844A3"/>
    <w:rsid w:val="00D844CD"/>
    <w:rsid w:val="00D84963"/>
    <w:rsid w:val="00D86ADA"/>
    <w:rsid w:val="00D86CDE"/>
    <w:rsid w:val="00D86CFD"/>
    <w:rsid w:val="00D87443"/>
    <w:rsid w:val="00D874DF"/>
    <w:rsid w:val="00D9025E"/>
    <w:rsid w:val="00D91811"/>
    <w:rsid w:val="00D92145"/>
    <w:rsid w:val="00D92BBE"/>
    <w:rsid w:val="00D93975"/>
    <w:rsid w:val="00D93A0F"/>
    <w:rsid w:val="00D93E44"/>
    <w:rsid w:val="00D9409B"/>
    <w:rsid w:val="00D9415C"/>
    <w:rsid w:val="00D9419E"/>
    <w:rsid w:val="00D94C10"/>
    <w:rsid w:val="00D94CF6"/>
    <w:rsid w:val="00D95982"/>
    <w:rsid w:val="00D964D5"/>
    <w:rsid w:val="00D967EE"/>
    <w:rsid w:val="00D96D73"/>
    <w:rsid w:val="00D9716A"/>
    <w:rsid w:val="00D975BF"/>
    <w:rsid w:val="00D97DAE"/>
    <w:rsid w:val="00D97F1B"/>
    <w:rsid w:val="00DA0048"/>
    <w:rsid w:val="00DA04BE"/>
    <w:rsid w:val="00DA06F9"/>
    <w:rsid w:val="00DA08A7"/>
    <w:rsid w:val="00DA0F1C"/>
    <w:rsid w:val="00DA1A5F"/>
    <w:rsid w:val="00DA1AD9"/>
    <w:rsid w:val="00DA1E27"/>
    <w:rsid w:val="00DA2007"/>
    <w:rsid w:val="00DA327E"/>
    <w:rsid w:val="00DA32FA"/>
    <w:rsid w:val="00DA367A"/>
    <w:rsid w:val="00DA49B9"/>
    <w:rsid w:val="00DA4D77"/>
    <w:rsid w:val="00DA4E29"/>
    <w:rsid w:val="00DA5158"/>
    <w:rsid w:val="00DA51BF"/>
    <w:rsid w:val="00DA52CC"/>
    <w:rsid w:val="00DA587A"/>
    <w:rsid w:val="00DA5BFE"/>
    <w:rsid w:val="00DA6729"/>
    <w:rsid w:val="00DA6751"/>
    <w:rsid w:val="00DA6F24"/>
    <w:rsid w:val="00DA7683"/>
    <w:rsid w:val="00DB05E9"/>
    <w:rsid w:val="00DB0615"/>
    <w:rsid w:val="00DB0736"/>
    <w:rsid w:val="00DB150C"/>
    <w:rsid w:val="00DB170E"/>
    <w:rsid w:val="00DB1CD6"/>
    <w:rsid w:val="00DB2EFC"/>
    <w:rsid w:val="00DB33A0"/>
    <w:rsid w:val="00DB38A9"/>
    <w:rsid w:val="00DB390F"/>
    <w:rsid w:val="00DB3A47"/>
    <w:rsid w:val="00DB3AD3"/>
    <w:rsid w:val="00DB4235"/>
    <w:rsid w:val="00DB452D"/>
    <w:rsid w:val="00DB4615"/>
    <w:rsid w:val="00DB557E"/>
    <w:rsid w:val="00DB604C"/>
    <w:rsid w:val="00DB6BAE"/>
    <w:rsid w:val="00DB71E9"/>
    <w:rsid w:val="00DB77EB"/>
    <w:rsid w:val="00DB77EE"/>
    <w:rsid w:val="00DC00BD"/>
    <w:rsid w:val="00DC06DD"/>
    <w:rsid w:val="00DC15AB"/>
    <w:rsid w:val="00DC22E1"/>
    <w:rsid w:val="00DC25B8"/>
    <w:rsid w:val="00DC27D7"/>
    <w:rsid w:val="00DC289C"/>
    <w:rsid w:val="00DC2AA2"/>
    <w:rsid w:val="00DC2E00"/>
    <w:rsid w:val="00DC3577"/>
    <w:rsid w:val="00DC3C42"/>
    <w:rsid w:val="00DC4B5F"/>
    <w:rsid w:val="00DC4DCC"/>
    <w:rsid w:val="00DC51C4"/>
    <w:rsid w:val="00DC5354"/>
    <w:rsid w:val="00DC6113"/>
    <w:rsid w:val="00DC7148"/>
    <w:rsid w:val="00DD024E"/>
    <w:rsid w:val="00DD0291"/>
    <w:rsid w:val="00DD042D"/>
    <w:rsid w:val="00DD05A8"/>
    <w:rsid w:val="00DD11D4"/>
    <w:rsid w:val="00DD1493"/>
    <w:rsid w:val="00DD225E"/>
    <w:rsid w:val="00DD229E"/>
    <w:rsid w:val="00DD2E44"/>
    <w:rsid w:val="00DD30E3"/>
    <w:rsid w:val="00DD355D"/>
    <w:rsid w:val="00DD3D1C"/>
    <w:rsid w:val="00DD55E0"/>
    <w:rsid w:val="00DD5EBD"/>
    <w:rsid w:val="00DD636E"/>
    <w:rsid w:val="00DD63EA"/>
    <w:rsid w:val="00DD6B17"/>
    <w:rsid w:val="00DD6FF4"/>
    <w:rsid w:val="00DD7832"/>
    <w:rsid w:val="00DE0AA0"/>
    <w:rsid w:val="00DE10B9"/>
    <w:rsid w:val="00DE15F9"/>
    <w:rsid w:val="00DE172D"/>
    <w:rsid w:val="00DE1A27"/>
    <w:rsid w:val="00DE2771"/>
    <w:rsid w:val="00DE30E1"/>
    <w:rsid w:val="00DE3392"/>
    <w:rsid w:val="00DE37A0"/>
    <w:rsid w:val="00DE37AD"/>
    <w:rsid w:val="00DE3DBB"/>
    <w:rsid w:val="00DE3FBE"/>
    <w:rsid w:val="00DE5978"/>
    <w:rsid w:val="00DE5C38"/>
    <w:rsid w:val="00DE640B"/>
    <w:rsid w:val="00DE6617"/>
    <w:rsid w:val="00DE6DA4"/>
    <w:rsid w:val="00DE7E37"/>
    <w:rsid w:val="00DE7E98"/>
    <w:rsid w:val="00DE7F7A"/>
    <w:rsid w:val="00DF0049"/>
    <w:rsid w:val="00DF0055"/>
    <w:rsid w:val="00DF0186"/>
    <w:rsid w:val="00DF032F"/>
    <w:rsid w:val="00DF0F31"/>
    <w:rsid w:val="00DF146E"/>
    <w:rsid w:val="00DF15B6"/>
    <w:rsid w:val="00DF1826"/>
    <w:rsid w:val="00DF1A84"/>
    <w:rsid w:val="00DF1EA8"/>
    <w:rsid w:val="00DF2C17"/>
    <w:rsid w:val="00DF3DD5"/>
    <w:rsid w:val="00DF42F3"/>
    <w:rsid w:val="00DF574A"/>
    <w:rsid w:val="00DF5D94"/>
    <w:rsid w:val="00DF63EF"/>
    <w:rsid w:val="00DF7649"/>
    <w:rsid w:val="00DF76D5"/>
    <w:rsid w:val="00E013DA"/>
    <w:rsid w:val="00E013EA"/>
    <w:rsid w:val="00E01820"/>
    <w:rsid w:val="00E0243A"/>
    <w:rsid w:val="00E02463"/>
    <w:rsid w:val="00E025DA"/>
    <w:rsid w:val="00E031F6"/>
    <w:rsid w:val="00E03593"/>
    <w:rsid w:val="00E0402E"/>
    <w:rsid w:val="00E048A0"/>
    <w:rsid w:val="00E04A65"/>
    <w:rsid w:val="00E04BE2"/>
    <w:rsid w:val="00E04DB4"/>
    <w:rsid w:val="00E0518F"/>
    <w:rsid w:val="00E0522D"/>
    <w:rsid w:val="00E052E0"/>
    <w:rsid w:val="00E0541F"/>
    <w:rsid w:val="00E0576C"/>
    <w:rsid w:val="00E05B75"/>
    <w:rsid w:val="00E0629D"/>
    <w:rsid w:val="00E07FAB"/>
    <w:rsid w:val="00E10432"/>
    <w:rsid w:val="00E11063"/>
    <w:rsid w:val="00E12EA9"/>
    <w:rsid w:val="00E13521"/>
    <w:rsid w:val="00E13993"/>
    <w:rsid w:val="00E13B9F"/>
    <w:rsid w:val="00E13C0C"/>
    <w:rsid w:val="00E14C6D"/>
    <w:rsid w:val="00E15594"/>
    <w:rsid w:val="00E15728"/>
    <w:rsid w:val="00E15858"/>
    <w:rsid w:val="00E15B37"/>
    <w:rsid w:val="00E15C9D"/>
    <w:rsid w:val="00E15D93"/>
    <w:rsid w:val="00E15FD0"/>
    <w:rsid w:val="00E164C2"/>
    <w:rsid w:val="00E20463"/>
    <w:rsid w:val="00E20A8A"/>
    <w:rsid w:val="00E21212"/>
    <w:rsid w:val="00E21962"/>
    <w:rsid w:val="00E21F02"/>
    <w:rsid w:val="00E226CF"/>
    <w:rsid w:val="00E2294B"/>
    <w:rsid w:val="00E22B54"/>
    <w:rsid w:val="00E22E3F"/>
    <w:rsid w:val="00E23913"/>
    <w:rsid w:val="00E23ADE"/>
    <w:rsid w:val="00E24882"/>
    <w:rsid w:val="00E250FD"/>
    <w:rsid w:val="00E25D1A"/>
    <w:rsid w:val="00E26DE7"/>
    <w:rsid w:val="00E27D56"/>
    <w:rsid w:val="00E30DC2"/>
    <w:rsid w:val="00E30F01"/>
    <w:rsid w:val="00E313CC"/>
    <w:rsid w:val="00E3151B"/>
    <w:rsid w:val="00E3165F"/>
    <w:rsid w:val="00E319EC"/>
    <w:rsid w:val="00E31EEB"/>
    <w:rsid w:val="00E324DF"/>
    <w:rsid w:val="00E326C3"/>
    <w:rsid w:val="00E34810"/>
    <w:rsid w:val="00E34AE8"/>
    <w:rsid w:val="00E35A29"/>
    <w:rsid w:val="00E35FDD"/>
    <w:rsid w:val="00E36366"/>
    <w:rsid w:val="00E37672"/>
    <w:rsid w:val="00E37A81"/>
    <w:rsid w:val="00E40910"/>
    <w:rsid w:val="00E40C9A"/>
    <w:rsid w:val="00E410BA"/>
    <w:rsid w:val="00E4212A"/>
    <w:rsid w:val="00E4263F"/>
    <w:rsid w:val="00E42FB1"/>
    <w:rsid w:val="00E434BA"/>
    <w:rsid w:val="00E438C5"/>
    <w:rsid w:val="00E43CC0"/>
    <w:rsid w:val="00E43FFA"/>
    <w:rsid w:val="00E4434C"/>
    <w:rsid w:val="00E45783"/>
    <w:rsid w:val="00E458D9"/>
    <w:rsid w:val="00E4590D"/>
    <w:rsid w:val="00E45A45"/>
    <w:rsid w:val="00E45C30"/>
    <w:rsid w:val="00E45D83"/>
    <w:rsid w:val="00E463C1"/>
    <w:rsid w:val="00E4690E"/>
    <w:rsid w:val="00E46F4C"/>
    <w:rsid w:val="00E474A8"/>
    <w:rsid w:val="00E47B44"/>
    <w:rsid w:val="00E502C8"/>
    <w:rsid w:val="00E50849"/>
    <w:rsid w:val="00E512A5"/>
    <w:rsid w:val="00E5240A"/>
    <w:rsid w:val="00E5260F"/>
    <w:rsid w:val="00E52E75"/>
    <w:rsid w:val="00E5320A"/>
    <w:rsid w:val="00E5322B"/>
    <w:rsid w:val="00E53B1A"/>
    <w:rsid w:val="00E53CFB"/>
    <w:rsid w:val="00E53DC3"/>
    <w:rsid w:val="00E5433C"/>
    <w:rsid w:val="00E546A6"/>
    <w:rsid w:val="00E549A9"/>
    <w:rsid w:val="00E54BD4"/>
    <w:rsid w:val="00E55631"/>
    <w:rsid w:val="00E5589F"/>
    <w:rsid w:val="00E559DC"/>
    <w:rsid w:val="00E55D91"/>
    <w:rsid w:val="00E566F4"/>
    <w:rsid w:val="00E56B26"/>
    <w:rsid w:val="00E56BE0"/>
    <w:rsid w:val="00E56C5E"/>
    <w:rsid w:val="00E578F6"/>
    <w:rsid w:val="00E57B74"/>
    <w:rsid w:val="00E605B0"/>
    <w:rsid w:val="00E6065E"/>
    <w:rsid w:val="00E60EE5"/>
    <w:rsid w:val="00E60FD6"/>
    <w:rsid w:val="00E612E5"/>
    <w:rsid w:val="00E615BA"/>
    <w:rsid w:val="00E622B1"/>
    <w:rsid w:val="00E62610"/>
    <w:rsid w:val="00E63A58"/>
    <w:rsid w:val="00E65222"/>
    <w:rsid w:val="00E65995"/>
    <w:rsid w:val="00E65C1A"/>
    <w:rsid w:val="00E65F33"/>
    <w:rsid w:val="00E660B0"/>
    <w:rsid w:val="00E66BB3"/>
    <w:rsid w:val="00E67FFA"/>
    <w:rsid w:val="00E70787"/>
    <w:rsid w:val="00E71C13"/>
    <w:rsid w:val="00E71C3C"/>
    <w:rsid w:val="00E72A27"/>
    <w:rsid w:val="00E73C4D"/>
    <w:rsid w:val="00E743B6"/>
    <w:rsid w:val="00E74E22"/>
    <w:rsid w:val="00E753CB"/>
    <w:rsid w:val="00E754C1"/>
    <w:rsid w:val="00E754FB"/>
    <w:rsid w:val="00E757F7"/>
    <w:rsid w:val="00E7616C"/>
    <w:rsid w:val="00E762EF"/>
    <w:rsid w:val="00E77ADF"/>
    <w:rsid w:val="00E77CF7"/>
    <w:rsid w:val="00E77D08"/>
    <w:rsid w:val="00E80237"/>
    <w:rsid w:val="00E80702"/>
    <w:rsid w:val="00E8117D"/>
    <w:rsid w:val="00E8131F"/>
    <w:rsid w:val="00E81668"/>
    <w:rsid w:val="00E83220"/>
    <w:rsid w:val="00E83D41"/>
    <w:rsid w:val="00E840B2"/>
    <w:rsid w:val="00E85201"/>
    <w:rsid w:val="00E85307"/>
    <w:rsid w:val="00E8584B"/>
    <w:rsid w:val="00E85C2C"/>
    <w:rsid w:val="00E85D04"/>
    <w:rsid w:val="00E861C8"/>
    <w:rsid w:val="00E86274"/>
    <w:rsid w:val="00E8659C"/>
    <w:rsid w:val="00E86DB9"/>
    <w:rsid w:val="00E87572"/>
    <w:rsid w:val="00E9088E"/>
    <w:rsid w:val="00E90D2F"/>
    <w:rsid w:val="00E92758"/>
    <w:rsid w:val="00E92E8B"/>
    <w:rsid w:val="00E937BC"/>
    <w:rsid w:val="00E93893"/>
    <w:rsid w:val="00E93CDE"/>
    <w:rsid w:val="00E94427"/>
    <w:rsid w:val="00E946A6"/>
    <w:rsid w:val="00E94AAC"/>
    <w:rsid w:val="00E94E8C"/>
    <w:rsid w:val="00E95245"/>
    <w:rsid w:val="00E95792"/>
    <w:rsid w:val="00E957C2"/>
    <w:rsid w:val="00E95E24"/>
    <w:rsid w:val="00E9633E"/>
    <w:rsid w:val="00E96590"/>
    <w:rsid w:val="00E967E9"/>
    <w:rsid w:val="00E96E2C"/>
    <w:rsid w:val="00E97203"/>
    <w:rsid w:val="00E9746E"/>
    <w:rsid w:val="00E97783"/>
    <w:rsid w:val="00E97837"/>
    <w:rsid w:val="00EA02B8"/>
    <w:rsid w:val="00EA04D1"/>
    <w:rsid w:val="00EA07B0"/>
    <w:rsid w:val="00EA094F"/>
    <w:rsid w:val="00EA1525"/>
    <w:rsid w:val="00EA1B17"/>
    <w:rsid w:val="00EA1B9C"/>
    <w:rsid w:val="00EA1C54"/>
    <w:rsid w:val="00EA1D43"/>
    <w:rsid w:val="00EA3370"/>
    <w:rsid w:val="00EA34B3"/>
    <w:rsid w:val="00EA3781"/>
    <w:rsid w:val="00EA43F9"/>
    <w:rsid w:val="00EA461F"/>
    <w:rsid w:val="00EA5EFD"/>
    <w:rsid w:val="00EA61F9"/>
    <w:rsid w:val="00EA63A4"/>
    <w:rsid w:val="00EA66F5"/>
    <w:rsid w:val="00EA691F"/>
    <w:rsid w:val="00EA6EEB"/>
    <w:rsid w:val="00EA7120"/>
    <w:rsid w:val="00EA7931"/>
    <w:rsid w:val="00EA7C0E"/>
    <w:rsid w:val="00EB03B6"/>
    <w:rsid w:val="00EB1BA0"/>
    <w:rsid w:val="00EB1BBB"/>
    <w:rsid w:val="00EB281F"/>
    <w:rsid w:val="00EB3961"/>
    <w:rsid w:val="00EB3D57"/>
    <w:rsid w:val="00EB3E64"/>
    <w:rsid w:val="00EB466D"/>
    <w:rsid w:val="00EB46CC"/>
    <w:rsid w:val="00EB58AE"/>
    <w:rsid w:val="00EB73C3"/>
    <w:rsid w:val="00EB7E44"/>
    <w:rsid w:val="00EC022A"/>
    <w:rsid w:val="00EC0496"/>
    <w:rsid w:val="00EC06BB"/>
    <w:rsid w:val="00EC094C"/>
    <w:rsid w:val="00EC0BE6"/>
    <w:rsid w:val="00EC1833"/>
    <w:rsid w:val="00EC2024"/>
    <w:rsid w:val="00EC21F1"/>
    <w:rsid w:val="00EC2379"/>
    <w:rsid w:val="00EC2F7E"/>
    <w:rsid w:val="00EC2F90"/>
    <w:rsid w:val="00EC311A"/>
    <w:rsid w:val="00EC393D"/>
    <w:rsid w:val="00EC39BB"/>
    <w:rsid w:val="00EC4392"/>
    <w:rsid w:val="00EC5158"/>
    <w:rsid w:val="00EC52EB"/>
    <w:rsid w:val="00EC59B6"/>
    <w:rsid w:val="00EC5F39"/>
    <w:rsid w:val="00EC5F70"/>
    <w:rsid w:val="00EC5FB4"/>
    <w:rsid w:val="00EC621C"/>
    <w:rsid w:val="00EC64DF"/>
    <w:rsid w:val="00EC6B04"/>
    <w:rsid w:val="00EC77FC"/>
    <w:rsid w:val="00EC78A1"/>
    <w:rsid w:val="00EC7F2E"/>
    <w:rsid w:val="00ED017B"/>
    <w:rsid w:val="00ED0BCA"/>
    <w:rsid w:val="00ED2A4C"/>
    <w:rsid w:val="00ED2BB3"/>
    <w:rsid w:val="00ED3121"/>
    <w:rsid w:val="00ED3178"/>
    <w:rsid w:val="00ED32C8"/>
    <w:rsid w:val="00ED36E1"/>
    <w:rsid w:val="00ED39D3"/>
    <w:rsid w:val="00ED3E02"/>
    <w:rsid w:val="00ED40F5"/>
    <w:rsid w:val="00ED43C1"/>
    <w:rsid w:val="00ED4974"/>
    <w:rsid w:val="00ED5101"/>
    <w:rsid w:val="00ED5120"/>
    <w:rsid w:val="00ED5372"/>
    <w:rsid w:val="00ED5718"/>
    <w:rsid w:val="00ED65F0"/>
    <w:rsid w:val="00ED6D2E"/>
    <w:rsid w:val="00ED6DA9"/>
    <w:rsid w:val="00ED74E5"/>
    <w:rsid w:val="00ED7686"/>
    <w:rsid w:val="00ED7A25"/>
    <w:rsid w:val="00ED7CC7"/>
    <w:rsid w:val="00EE014B"/>
    <w:rsid w:val="00EE0567"/>
    <w:rsid w:val="00EE1D36"/>
    <w:rsid w:val="00EE2BE9"/>
    <w:rsid w:val="00EE2C4F"/>
    <w:rsid w:val="00EE2FE7"/>
    <w:rsid w:val="00EE3062"/>
    <w:rsid w:val="00EE37E5"/>
    <w:rsid w:val="00EE3FFD"/>
    <w:rsid w:val="00EE43B9"/>
    <w:rsid w:val="00EE477D"/>
    <w:rsid w:val="00EE58E1"/>
    <w:rsid w:val="00EE5D6C"/>
    <w:rsid w:val="00EE61B1"/>
    <w:rsid w:val="00EE63E6"/>
    <w:rsid w:val="00EE65A8"/>
    <w:rsid w:val="00EE69A6"/>
    <w:rsid w:val="00EE6C44"/>
    <w:rsid w:val="00EE70D1"/>
    <w:rsid w:val="00EE7449"/>
    <w:rsid w:val="00EE76A9"/>
    <w:rsid w:val="00EE7B57"/>
    <w:rsid w:val="00EE7F24"/>
    <w:rsid w:val="00EE7FA7"/>
    <w:rsid w:val="00EF0191"/>
    <w:rsid w:val="00EF0555"/>
    <w:rsid w:val="00EF05BE"/>
    <w:rsid w:val="00EF0E47"/>
    <w:rsid w:val="00EF19C9"/>
    <w:rsid w:val="00EF21C3"/>
    <w:rsid w:val="00EF25CA"/>
    <w:rsid w:val="00EF272B"/>
    <w:rsid w:val="00EF29FF"/>
    <w:rsid w:val="00EF2C63"/>
    <w:rsid w:val="00EF47C7"/>
    <w:rsid w:val="00EF5A32"/>
    <w:rsid w:val="00EF5B80"/>
    <w:rsid w:val="00EF6954"/>
    <w:rsid w:val="00EF7894"/>
    <w:rsid w:val="00F00468"/>
    <w:rsid w:val="00F00766"/>
    <w:rsid w:val="00F00BEB"/>
    <w:rsid w:val="00F00CE2"/>
    <w:rsid w:val="00F00D60"/>
    <w:rsid w:val="00F01450"/>
    <w:rsid w:val="00F01535"/>
    <w:rsid w:val="00F01DB0"/>
    <w:rsid w:val="00F0255A"/>
    <w:rsid w:val="00F02FBE"/>
    <w:rsid w:val="00F03143"/>
    <w:rsid w:val="00F033EF"/>
    <w:rsid w:val="00F045A5"/>
    <w:rsid w:val="00F04AC2"/>
    <w:rsid w:val="00F04F84"/>
    <w:rsid w:val="00F05AE7"/>
    <w:rsid w:val="00F05B87"/>
    <w:rsid w:val="00F0620A"/>
    <w:rsid w:val="00F062AE"/>
    <w:rsid w:val="00F064CD"/>
    <w:rsid w:val="00F0679A"/>
    <w:rsid w:val="00F06D95"/>
    <w:rsid w:val="00F075CB"/>
    <w:rsid w:val="00F07730"/>
    <w:rsid w:val="00F10C10"/>
    <w:rsid w:val="00F11A01"/>
    <w:rsid w:val="00F120C5"/>
    <w:rsid w:val="00F12720"/>
    <w:rsid w:val="00F1307D"/>
    <w:rsid w:val="00F13182"/>
    <w:rsid w:val="00F1416E"/>
    <w:rsid w:val="00F143D5"/>
    <w:rsid w:val="00F1476E"/>
    <w:rsid w:val="00F14F43"/>
    <w:rsid w:val="00F158A8"/>
    <w:rsid w:val="00F15DB4"/>
    <w:rsid w:val="00F15F33"/>
    <w:rsid w:val="00F168CC"/>
    <w:rsid w:val="00F16BAF"/>
    <w:rsid w:val="00F16D27"/>
    <w:rsid w:val="00F17876"/>
    <w:rsid w:val="00F179C6"/>
    <w:rsid w:val="00F17F77"/>
    <w:rsid w:val="00F20542"/>
    <w:rsid w:val="00F205F3"/>
    <w:rsid w:val="00F2061C"/>
    <w:rsid w:val="00F20A77"/>
    <w:rsid w:val="00F20E5C"/>
    <w:rsid w:val="00F20FCA"/>
    <w:rsid w:val="00F21147"/>
    <w:rsid w:val="00F2117E"/>
    <w:rsid w:val="00F211AE"/>
    <w:rsid w:val="00F213BA"/>
    <w:rsid w:val="00F2192B"/>
    <w:rsid w:val="00F22537"/>
    <w:rsid w:val="00F2298E"/>
    <w:rsid w:val="00F22AD5"/>
    <w:rsid w:val="00F238C6"/>
    <w:rsid w:val="00F23E3E"/>
    <w:rsid w:val="00F247E0"/>
    <w:rsid w:val="00F2486E"/>
    <w:rsid w:val="00F24B8E"/>
    <w:rsid w:val="00F24BF2"/>
    <w:rsid w:val="00F24E64"/>
    <w:rsid w:val="00F24F72"/>
    <w:rsid w:val="00F253B2"/>
    <w:rsid w:val="00F259DF"/>
    <w:rsid w:val="00F25EE1"/>
    <w:rsid w:val="00F26042"/>
    <w:rsid w:val="00F2647D"/>
    <w:rsid w:val="00F26C30"/>
    <w:rsid w:val="00F30444"/>
    <w:rsid w:val="00F3109B"/>
    <w:rsid w:val="00F32190"/>
    <w:rsid w:val="00F323E5"/>
    <w:rsid w:val="00F32EB8"/>
    <w:rsid w:val="00F3317A"/>
    <w:rsid w:val="00F3423B"/>
    <w:rsid w:val="00F34277"/>
    <w:rsid w:val="00F343E8"/>
    <w:rsid w:val="00F349F2"/>
    <w:rsid w:val="00F34F65"/>
    <w:rsid w:val="00F3680A"/>
    <w:rsid w:val="00F37392"/>
    <w:rsid w:val="00F37A1D"/>
    <w:rsid w:val="00F37B13"/>
    <w:rsid w:val="00F401B1"/>
    <w:rsid w:val="00F40A10"/>
    <w:rsid w:val="00F41F34"/>
    <w:rsid w:val="00F41F96"/>
    <w:rsid w:val="00F42022"/>
    <w:rsid w:val="00F42AEA"/>
    <w:rsid w:val="00F43148"/>
    <w:rsid w:val="00F43222"/>
    <w:rsid w:val="00F43A7F"/>
    <w:rsid w:val="00F44085"/>
    <w:rsid w:val="00F44613"/>
    <w:rsid w:val="00F4537E"/>
    <w:rsid w:val="00F45BAC"/>
    <w:rsid w:val="00F466A4"/>
    <w:rsid w:val="00F467DA"/>
    <w:rsid w:val="00F46905"/>
    <w:rsid w:val="00F46CAD"/>
    <w:rsid w:val="00F46F5B"/>
    <w:rsid w:val="00F4713C"/>
    <w:rsid w:val="00F472A3"/>
    <w:rsid w:val="00F472CD"/>
    <w:rsid w:val="00F476C9"/>
    <w:rsid w:val="00F47A26"/>
    <w:rsid w:val="00F47FCB"/>
    <w:rsid w:val="00F506DB"/>
    <w:rsid w:val="00F50CBD"/>
    <w:rsid w:val="00F50F2A"/>
    <w:rsid w:val="00F51E5B"/>
    <w:rsid w:val="00F520D7"/>
    <w:rsid w:val="00F532E8"/>
    <w:rsid w:val="00F53496"/>
    <w:rsid w:val="00F5356F"/>
    <w:rsid w:val="00F53866"/>
    <w:rsid w:val="00F53DF1"/>
    <w:rsid w:val="00F5458D"/>
    <w:rsid w:val="00F54A8D"/>
    <w:rsid w:val="00F54F64"/>
    <w:rsid w:val="00F5529C"/>
    <w:rsid w:val="00F56071"/>
    <w:rsid w:val="00F56246"/>
    <w:rsid w:val="00F56CC9"/>
    <w:rsid w:val="00F56CF4"/>
    <w:rsid w:val="00F5715A"/>
    <w:rsid w:val="00F577A4"/>
    <w:rsid w:val="00F57B4D"/>
    <w:rsid w:val="00F57C83"/>
    <w:rsid w:val="00F60596"/>
    <w:rsid w:val="00F60965"/>
    <w:rsid w:val="00F617FE"/>
    <w:rsid w:val="00F61CFF"/>
    <w:rsid w:val="00F62812"/>
    <w:rsid w:val="00F62E1F"/>
    <w:rsid w:val="00F6365F"/>
    <w:rsid w:val="00F637C2"/>
    <w:rsid w:val="00F63DEC"/>
    <w:rsid w:val="00F640E7"/>
    <w:rsid w:val="00F64109"/>
    <w:rsid w:val="00F645F7"/>
    <w:rsid w:val="00F64FF0"/>
    <w:rsid w:val="00F64FF1"/>
    <w:rsid w:val="00F65194"/>
    <w:rsid w:val="00F6553E"/>
    <w:rsid w:val="00F65631"/>
    <w:rsid w:val="00F658A1"/>
    <w:rsid w:val="00F65C73"/>
    <w:rsid w:val="00F65FFC"/>
    <w:rsid w:val="00F669B1"/>
    <w:rsid w:val="00F66BB4"/>
    <w:rsid w:val="00F66D26"/>
    <w:rsid w:val="00F671DB"/>
    <w:rsid w:val="00F679DA"/>
    <w:rsid w:val="00F706DD"/>
    <w:rsid w:val="00F71595"/>
    <w:rsid w:val="00F716F3"/>
    <w:rsid w:val="00F71FA3"/>
    <w:rsid w:val="00F73D49"/>
    <w:rsid w:val="00F7434C"/>
    <w:rsid w:val="00F74649"/>
    <w:rsid w:val="00F7493E"/>
    <w:rsid w:val="00F74F40"/>
    <w:rsid w:val="00F75642"/>
    <w:rsid w:val="00F76278"/>
    <w:rsid w:val="00F7670E"/>
    <w:rsid w:val="00F769A8"/>
    <w:rsid w:val="00F7762C"/>
    <w:rsid w:val="00F776C4"/>
    <w:rsid w:val="00F778A5"/>
    <w:rsid w:val="00F8039C"/>
    <w:rsid w:val="00F81992"/>
    <w:rsid w:val="00F81B15"/>
    <w:rsid w:val="00F81FBD"/>
    <w:rsid w:val="00F8206E"/>
    <w:rsid w:val="00F8297B"/>
    <w:rsid w:val="00F82E26"/>
    <w:rsid w:val="00F83613"/>
    <w:rsid w:val="00F8381F"/>
    <w:rsid w:val="00F83E7C"/>
    <w:rsid w:val="00F8449B"/>
    <w:rsid w:val="00F844BF"/>
    <w:rsid w:val="00F84626"/>
    <w:rsid w:val="00F846D2"/>
    <w:rsid w:val="00F849EB"/>
    <w:rsid w:val="00F84EAB"/>
    <w:rsid w:val="00F85FC5"/>
    <w:rsid w:val="00F864A4"/>
    <w:rsid w:val="00F86573"/>
    <w:rsid w:val="00F8675D"/>
    <w:rsid w:val="00F869D6"/>
    <w:rsid w:val="00F86A45"/>
    <w:rsid w:val="00F86EED"/>
    <w:rsid w:val="00F878FE"/>
    <w:rsid w:val="00F87B44"/>
    <w:rsid w:val="00F87FEA"/>
    <w:rsid w:val="00F90581"/>
    <w:rsid w:val="00F9105D"/>
    <w:rsid w:val="00F91545"/>
    <w:rsid w:val="00F9159A"/>
    <w:rsid w:val="00F915B3"/>
    <w:rsid w:val="00F91EC3"/>
    <w:rsid w:val="00F921FB"/>
    <w:rsid w:val="00F922F9"/>
    <w:rsid w:val="00F92637"/>
    <w:rsid w:val="00F92BB7"/>
    <w:rsid w:val="00F92C83"/>
    <w:rsid w:val="00F92E8E"/>
    <w:rsid w:val="00F933F4"/>
    <w:rsid w:val="00F9348A"/>
    <w:rsid w:val="00F93B77"/>
    <w:rsid w:val="00F93BC8"/>
    <w:rsid w:val="00F94002"/>
    <w:rsid w:val="00F940DD"/>
    <w:rsid w:val="00F94182"/>
    <w:rsid w:val="00F9452B"/>
    <w:rsid w:val="00F9463F"/>
    <w:rsid w:val="00F95392"/>
    <w:rsid w:val="00F953F8"/>
    <w:rsid w:val="00F959F4"/>
    <w:rsid w:val="00F9608C"/>
    <w:rsid w:val="00F965F2"/>
    <w:rsid w:val="00F96A69"/>
    <w:rsid w:val="00F971DA"/>
    <w:rsid w:val="00F97611"/>
    <w:rsid w:val="00F976A4"/>
    <w:rsid w:val="00F97D19"/>
    <w:rsid w:val="00F97E7A"/>
    <w:rsid w:val="00FA09EB"/>
    <w:rsid w:val="00FA0AE0"/>
    <w:rsid w:val="00FA0E79"/>
    <w:rsid w:val="00FA186E"/>
    <w:rsid w:val="00FA1C03"/>
    <w:rsid w:val="00FA1F2F"/>
    <w:rsid w:val="00FA205A"/>
    <w:rsid w:val="00FA2125"/>
    <w:rsid w:val="00FA2142"/>
    <w:rsid w:val="00FA238B"/>
    <w:rsid w:val="00FA2FE9"/>
    <w:rsid w:val="00FA300E"/>
    <w:rsid w:val="00FA31AE"/>
    <w:rsid w:val="00FA336F"/>
    <w:rsid w:val="00FA34B5"/>
    <w:rsid w:val="00FA358B"/>
    <w:rsid w:val="00FA3606"/>
    <w:rsid w:val="00FA3A55"/>
    <w:rsid w:val="00FA41EC"/>
    <w:rsid w:val="00FA50E4"/>
    <w:rsid w:val="00FA52C2"/>
    <w:rsid w:val="00FA54C9"/>
    <w:rsid w:val="00FA5561"/>
    <w:rsid w:val="00FA5909"/>
    <w:rsid w:val="00FA6239"/>
    <w:rsid w:val="00FA65B1"/>
    <w:rsid w:val="00FA65DC"/>
    <w:rsid w:val="00FA6A5A"/>
    <w:rsid w:val="00FA6B2D"/>
    <w:rsid w:val="00FA6BAF"/>
    <w:rsid w:val="00FA6BEF"/>
    <w:rsid w:val="00FA6E7F"/>
    <w:rsid w:val="00FA70F6"/>
    <w:rsid w:val="00FA7114"/>
    <w:rsid w:val="00FA7641"/>
    <w:rsid w:val="00FA78D7"/>
    <w:rsid w:val="00FB028E"/>
    <w:rsid w:val="00FB03A1"/>
    <w:rsid w:val="00FB18B4"/>
    <w:rsid w:val="00FB1C7D"/>
    <w:rsid w:val="00FB2173"/>
    <w:rsid w:val="00FB2379"/>
    <w:rsid w:val="00FB2750"/>
    <w:rsid w:val="00FB281A"/>
    <w:rsid w:val="00FB3106"/>
    <w:rsid w:val="00FB33A8"/>
    <w:rsid w:val="00FB3CA2"/>
    <w:rsid w:val="00FB42B3"/>
    <w:rsid w:val="00FB4699"/>
    <w:rsid w:val="00FB484F"/>
    <w:rsid w:val="00FB52C9"/>
    <w:rsid w:val="00FB5F8E"/>
    <w:rsid w:val="00FB632C"/>
    <w:rsid w:val="00FB66B2"/>
    <w:rsid w:val="00FB67DB"/>
    <w:rsid w:val="00FB6B34"/>
    <w:rsid w:val="00FB6E6C"/>
    <w:rsid w:val="00FB7230"/>
    <w:rsid w:val="00FB7656"/>
    <w:rsid w:val="00FB7E32"/>
    <w:rsid w:val="00FB7FBA"/>
    <w:rsid w:val="00FC0C0E"/>
    <w:rsid w:val="00FC0E2B"/>
    <w:rsid w:val="00FC0F10"/>
    <w:rsid w:val="00FC1034"/>
    <w:rsid w:val="00FC19E5"/>
    <w:rsid w:val="00FC211F"/>
    <w:rsid w:val="00FC23B9"/>
    <w:rsid w:val="00FC295B"/>
    <w:rsid w:val="00FC2CCC"/>
    <w:rsid w:val="00FC2E28"/>
    <w:rsid w:val="00FC2EC7"/>
    <w:rsid w:val="00FC3AEE"/>
    <w:rsid w:val="00FC3E0D"/>
    <w:rsid w:val="00FC3E4F"/>
    <w:rsid w:val="00FC481A"/>
    <w:rsid w:val="00FC516B"/>
    <w:rsid w:val="00FC55E5"/>
    <w:rsid w:val="00FC57BB"/>
    <w:rsid w:val="00FC59C4"/>
    <w:rsid w:val="00FC604E"/>
    <w:rsid w:val="00FC6451"/>
    <w:rsid w:val="00FC64B0"/>
    <w:rsid w:val="00FC6587"/>
    <w:rsid w:val="00FC6FA9"/>
    <w:rsid w:val="00FC7BA3"/>
    <w:rsid w:val="00FD0CAC"/>
    <w:rsid w:val="00FD1169"/>
    <w:rsid w:val="00FD1499"/>
    <w:rsid w:val="00FD15A1"/>
    <w:rsid w:val="00FD1653"/>
    <w:rsid w:val="00FD294C"/>
    <w:rsid w:val="00FD2BB7"/>
    <w:rsid w:val="00FD2E86"/>
    <w:rsid w:val="00FD3932"/>
    <w:rsid w:val="00FD3D0B"/>
    <w:rsid w:val="00FD409B"/>
    <w:rsid w:val="00FD4C08"/>
    <w:rsid w:val="00FD5B72"/>
    <w:rsid w:val="00FD5F2D"/>
    <w:rsid w:val="00FD60EC"/>
    <w:rsid w:val="00FD66BB"/>
    <w:rsid w:val="00FD6C31"/>
    <w:rsid w:val="00FD7041"/>
    <w:rsid w:val="00FD7B0A"/>
    <w:rsid w:val="00FD7CCC"/>
    <w:rsid w:val="00FE002E"/>
    <w:rsid w:val="00FE049A"/>
    <w:rsid w:val="00FE1315"/>
    <w:rsid w:val="00FE1653"/>
    <w:rsid w:val="00FE16BC"/>
    <w:rsid w:val="00FE1D47"/>
    <w:rsid w:val="00FE2268"/>
    <w:rsid w:val="00FE23D7"/>
    <w:rsid w:val="00FE30BC"/>
    <w:rsid w:val="00FE380A"/>
    <w:rsid w:val="00FE3C89"/>
    <w:rsid w:val="00FE3CDD"/>
    <w:rsid w:val="00FE4DAA"/>
    <w:rsid w:val="00FE4DBB"/>
    <w:rsid w:val="00FE536D"/>
    <w:rsid w:val="00FE56F8"/>
    <w:rsid w:val="00FE5BD9"/>
    <w:rsid w:val="00FE631D"/>
    <w:rsid w:val="00FE6958"/>
    <w:rsid w:val="00FE6A1A"/>
    <w:rsid w:val="00FE763F"/>
    <w:rsid w:val="00FE7909"/>
    <w:rsid w:val="00FF018E"/>
    <w:rsid w:val="00FF0CFC"/>
    <w:rsid w:val="00FF1692"/>
    <w:rsid w:val="00FF16F2"/>
    <w:rsid w:val="00FF1A3D"/>
    <w:rsid w:val="00FF1E70"/>
    <w:rsid w:val="00FF2046"/>
    <w:rsid w:val="00FF230C"/>
    <w:rsid w:val="00FF24A1"/>
    <w:rsid w:val="00FF26E4"/>
    <w:rsid w:val="00FF2B5B"/>
    <w:rsid w:val="00FF35D1"/>
    <w:rsid w:val="00FF3D60"/>
    <w:rsid w:val="00FF560E"/>
    <w:rsid w:val="00FF60E0"/>
    <w:rsid w:val="00FF6718"/>
    <w:rsid w:val="00FF6A92"/>
    <w:rsid w:val="00FF71B5"/>
    <w:rsid w:val="00FF73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0B173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Default Paragraph Font" w:uiPriority="1"/>
    <w:lsdException w:name="Subtitle" w:qFormat="1"/>
    <w:lsdException w:name="Hyperlink"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1119B"/>
    <w:pPr>
      <w:widowControl w:val="0"/>
      <w:jc w:val="both"/>
    </w:pPr>
    <w:rPr>
      <w:rFonts w:asciiTheme="minorHAnsi" w:eastAsiaTheme="minorEastAsia" w:hAnsiTheme="minorHAnsi" w:cstheme="minorBidi"/>
      <w:kern w:val="2"/>
      <w:sz w:val="21"/>
      <w:szCs w:val="22"/>
    </w:rPr>
  </w:style>
  <w:style w:type="paragraph" w:styleId="1">
    <w:name w:val="heading 1"/>
    <w:aliases w:val="H1,h1,Heading 1 3GPP,NMP Heading 1,h11,h12,h13,h14,h15,h16,app heading 1,l1,Memo Heading 1,Heading 1_a,heading 1,h17,h111,h121,h131,h141,h151,h161,h18,h112,h122,h132,h142,h152,h162,h19,h113,h123,h133,h143,h153,h163,Alt+1,Alt+11,Alt+12"/>
    <w:next w:val="a"/>
    <w:link w:val="10"/>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Head2A,2,UNDERRUBRIK 1-2,H2 Char,h2 Char,Header 2,Header2,22,heading2,2nd level,H21,H22,H23,H24,H25,R2,E2,†berschrift 2,õberschrift 2"/>
    <w:basedOn w:val="1"/>
    <w:next w:val="a"/>
    <w:link w:val="20"/>
    <w:qFormat/>
    <w:rsid w:val="00DB3A47"/>
    <w:pPr>
      <w:pBdr>
        <w:top w:val="none" w:sz="0" w:space="0" w:color="auto"/>
      </w:pBdr>
      <w:spacing w:before="180"/>
      <w:outlineLvl w:val="1"/>
    </w:pPr>
    <w:rPr>
      <w:sz w:val="32"/>
    </w:rPr>
  </w:style>
  <w:style w:type="paragraph" w:styleId="3">
    <w:name w:val="heading 3"/>
    <w:aliases w:val="Title,Heading 3 3GPP,no break,H3,Underrubrik2,h3,Memo Heading 3,hello,Titre 3 Car,no break Car,H3 Car,Underrubrik2 Car,h3 Car,Memo Heading 3 Car,hello Car,Heading 3 Char Car,no break Char Car,H3 Char Car,Underrubrik2 Char Car,h3 Char Car,0H"/>
    <w:basedOn w:val="2"/>
    <w:next w:val="a"/>
    <w:link w:val="30"/>
    <w:qFormat/>
    <w:rsid w:val="00DB3A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H"/>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D1119B"/>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D1119B"/>
  </w:style>
  <w:style w:type="paragraph" w:customStyle="1" w:styleId="H6">
    <w:name w:val="H6"/>
    <w:basedOn w:val="5"/>
    <w:next w:val="a"/>
    <w:link w:val="H6Char"/>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21">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a"/>
    <w:link w:val="TALCar"/>
    <w:qFormat/>
    <w:rsid w:val="00DB3A47"/>
    <w:pPr>
      <w:keepNext/>
      <w:keepLines/>
    </w:pPr>
    <w:rPr>
      <w:rFonts w:ascii="Arial" w:hAnsi="Arial"/>
      <w:sz w:val="18"/>
      <w:lang w:val="x-none" w:eastAsia="x-none"/>
    </w:rPr>
  </w:style>
  <w:style w:type="paragraph" w:customStyle="1" w:styleId="TF">
    <w:name w:val="TF"/>
    <w:aliases w:val="left"/>
    <w:basedOn w:val="TH"/>
    <w:link w:val="TFChar"/>
    <w:qFormat/>
    <w:rsid w:val="00DB3A47"/>
    <w:pPr>
      <w:keepNext w:val="0"/>
      <w:spacing w:before="0" w:after="240"/>
    </w:pPr>
  </w:style>
  <w:style w:type="paragraph" w:customStyle="1" w:styleId="TH">
    <w:name w:val="TH"/>
    <w:basedOn w:val="a"/>
    <w:link w:val="THChar"/>
    <w:qFormat/>
    <w:rsid w:val="00DB3A47"/>
    <w:pPr>
      <w:keepNext/>
      <w:keepLines/>
      <w:spacing w:before="60"/>
      <w:jc w:val="center"/>
    </w:pPr>
    <w:rPr>
      <w:rFonts w:ascii="Arial" w:hAnsi="Arial"/>
      <w:b/>
      <w:lang w:val="x-none" w:eastAsia="x-none"/>
    </w:rPr>
  </w:style>
  <w:style w:type="paragraph" w:customStyle="1" w:styleId="NO">
    <w:name w:val="NO"/>
    <w:basedOn w:val="a"/>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a"/>
    <w:semiHidden/>
    <w:rsid w:val="00DB3A47"/>
    <w:pPr>
      <w:ind w:left="1985" w:hanging="1985"/>
    </w:pPr>
  </w:style>
  <w:style w:type="paragraph" w:styleId="TOC7">
    <w:name w:val="toc 7"/>
    <w:basedOn w:val="TOC6"/>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1">
    <w:name w:val="List Bullet 3"/>
    <w:basedOn w:val="23"/>
    <w:rsid w:val="00DB3A47"/>
    <w:pPr>
      <w:ind w:left="1135"/>
    </w:pPr>
  </w:style>
  <w:style w:type="paragraph" w:customStyle="1" w:styleId="EQ">
    <w:name w:val="EQ"/>
    <w:basedOn w:val="a"/>
    <w:next w:val="a"/>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0">
    <w:name w:val="List 4"/>
    <w:basedOn w:val="32"/>
    <w:rsid w:val="00DB3A47"/>
    <w:pPr>
      <w:ind w:left="1418"/>
    </w:pPr>
  </w:style>
  <w:style w:type="paragraph" w:styleId="50">
    <w:name w:val="List 5"/>
    <w:basedOn w:val="40"/>
    <w:rsid w:val="00DB3A47"/>
    <w:pPr>
      <w:ind w:left="1702"/>
    </w:pPr>
  </w:style>
  <w:style w:type="paragraph" w:customStyle="1" w:styleId="EditorsNote">
    <w:name w:val="Editor's Note"/>
    <w:aliases w:val="EN"/>
    <w:basedOn w:val="NO"/>
    <w:link w:val="EditorsNoteChar"/>
    <w:rsid w:val="00DB3A47"/>
    <w:rPr>
      <w:color w:val="FF0000"/>
    </w:rPr>
  </w:style>
  <w:style w:type="paragraph" w:styleId="41">
    <w:name w:val="List Bullet 4"/>
    <w:basedOn w:val="31"/>
    <w:rsid w:val="00DB3A47"/>
    <w:pPr>
      <w:ind w:left="1418"/>
    </w:pPr>
  </w:style>
  <w:style w:type="paragraph" w:styleId="51">
    <w:name w:val="List Bullet 5"/>
    <w:basedOn w:val="41"/>
    <w:rsid w:val="00DB3A47"/>
    <w:pPr>
      <w:ind w:left="1702"/>
    </w:pPr>
  </w:style>
  <w:style w:type="paragraph" w:customStyle="1" w:styleId="B1">
    <w:name w:val="B1"/>
    <w:basedOn w:val="a4"/>
    <w:link w:val="B1Char"/>
    <w:qFormat/>
    <w:rsid w:val="00DB3A47"/>
    <w:rPr>
      <w:rFonts w:ascii="Times New Roman" w:hAnsi="Times New Roman"/>
      <w:sz w:val="20"/>
      <w:szCs w:val="20"/>
      <w:lang w:val="en-GB" w:eastAsia="en-US"/>
    </w:rPr>
  </w:style>
  <w:style w:type="paragraph" w:customStyle="1" w:styleId="B2">
    <w:name w:val="B2"/>
    <w:basedOn w:val="24"/>
    <w:link w:val="B2Char"/>
    <w:rsid w:val="00DB3A47"/>
  </w:style>
  <w:style w:type="paragraph" w:customStyle="1" w:styleId="B3">
    <w:name w:val="B3"/>
    <w:basedOn w:val="32"/>
    <w:link w:val="B3Char2"/>
    <w:rsid w:val="00DB3A47"/>
  </w:style>
  <w:style w:type="paragraph" w:customStyle="1" w:styleId="B4">
    <w:name w:val="B4"/>
    <w:basedOn w:val="40"/>
    <w:link w:val="B4Char"/>
    <w:rsid w:val="00DB3A47"/>
  </w:style>
  <w:style w:type="paragraph" w:customStyle="1" w:styleId="B5">
    <w:name w:val="B5"/>
    <w:basedOn w:val="50"/>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qFormat/>
    <w:rsid w:val="00DB3A47"/>
    <w:rPr>
      <w:sz w:val="16"/>
    </w:rPr>
  </w:style>
  <w:style w:type="paragraph" w:styleId="ac">
    <w:name w:val="annotation text"/>
    <w:basedOn w:val="a"/>
    <w:link w:val="ad"/>
    <w:qFormat/>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qFormat/>
    <w:rsid w:val="000511F9"/>
    <w:rPr>
      <w:color w:val="0000FF"/>
      <w:u w:val="single"/>
    </w:rPr>
  </w:style>
  <w:style w:type="paragraph" w:styleId="af2">
    <w:name w:val="caption"/>
    <w:aliases w:val="cap,cap Char,Caption Char,Caption Char1 Char,cap Char Char1,Caption Char Char1 Char,cap Char2,Ca,3GPP Caption Table,Caption Char C...,CaptionTable,cap1,cap2,cap11,Légende-figure,Légende-figure Char,Beschrifubg,Beschriftung Char,label,cap11 Char,条目"/>
    <w:basedOn w:val="a"/>
    <w:next w:val="a"/>
    <w:link w:val="af3"/>
    <w:qFormat/>
    <w:rsid w:val="00DB3A47"/>
    <w:pPr>
      <w:spacing w:before="120" w:after="120"/>
    </w:pPr>
    <w:rPr>
      <w:rFonts w:ascii="Times New Roman" w:hAnsi="Times New Roman"/>
      <w:b/>
      <w:sz w:val="20"/>
      <w:szCs w:val="20"/>
      <w:lang w:val="x-none" w:eastAsia="x-none"/>
    </w:rPr>
  </w:style>
  <w:style w:type="character" w:customStyle="1" w:styleId="af3">
    <w:name w:val="题注 字符"/>
    <w:aliases w:val="cap 字符,cap Char 字符,Caption Char 字符,Caption Char1 Char 字符,cap Char Char1 字符,Caption Char Char1 Char 字符,cap Char2 字符,Ca 字符,3GPP Caption Table 字符,Caption Char C... 字符,CaptionTable 字符,cap1 字符,cap2 字符,cap11 字符,Légende-figure 字符,Légende-figure Char 字符"/>
    <w:link w:val="af2"/>
    <w:qFormat/>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af4">
    <w:name w:val="FollowedHyperlink"/>
    <w:rsid w:val="00BB6ACC"/>
    <w:rPr>
      <w:color w:val="800080"/>
      <w:u w:val="single"/>
    </w:rPr>
  </w:style>
  <w:style w:type="character" w:customStyle="1" w:styleId="apple-style-span">
    <w:name w:val="apple-style-span"/>
    <w:basedOn w:val="a0"/>
    <w:rsid w:val="00BB6ACC"/>
  </w:style>
  <w:style w:type="paragraph" w:styleId="af5">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6">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Bullet List,列"/>
    <w:basedOn w:val="a"/>
    <w:link w:val="af7"/>
    <w:uiPriority w:val="34"/>
    <w:qFormat/>
    <w:rsid w:val="007C2235"/>
    <w:pPr>
      <w:ind w:left="720"/>
      <w:contextualSpacing/>
    </w:pPr>
    <w:rPr>
      <w:lang w:eastAsia="en-US"/>
    </w:rPr>
  </w:style>
  <w:style w:type="table" w:styleId="af8">
    <w:name w:val="Table Grid"/>
    <w:basedOn w:val="a1"/>
    <w:uiPriority w:val="39"/>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laceholder Text"/>
    <w:uiPriority w:val="99"/>
    <w:semiHidden/>
    <w:rsid w:val="001978E1"/>
    <w:rPr>
      <w:color w:val="808080"/>
    </w:rPr>
  </w:style>
  <w:style w:type="paragraph" w:styleId="afa">
    <w:name w:val="Normal (Web)"/>
    <w:basedOn w:val="a"/>
    <w:uiPriority w:val="99"/>
    <w:unhideWhenUsed/>
    <w:rsid w:val="00DB38A9"/>
    <w:pPr>
      <w:spacing w:before="100" w:beforeAutospacing="1" w:after="100" w:afterAutospacing="1"/>
    </w:pPr>
    <w:rPr>
      <w:rFonts w:ascii="宋体" w:hAnsi="宋体" w:cs="宋体"/>
      <w:sz w:val="24"/>
      <w:szCs w:val="24"/>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b">
    <w:name w:val="Body Text"/>
    <w:aliases w:val="bt"/>
    <w:basedOn w:val="a"/>
    <w:link w:val="afc"/>
    <w:rsid w:val="000A596D"/>
    <w:pPr>
      <w:spacing w:after="120"/>
    </w:pPr>
    <w:rPr>
      <w:rFonts w:ascii="Times New Roman" w:eastAsia="Times New Roman" w:hAnsi="Times New Roman"/>
      <w:sz w:val="20"/>
      <w:szCs w:val="20"/>
      <w:lang w:val="en-GB" w:eastAsia="en-US"/>
    </w:rPr>
  </w:style>
  <w:style w:type="character" w:customStyle="1" w:styleId="afc">
    <w:name w:val="正文文本 字符"/>
    <w:aliases w:val="bt 字符"/>
    <w:link w:val="afb"/>
    <w:uiPriority w:val="99"/>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rFonts w:ascii="Times New Roman" w:hAnsi="Times New Roman"/>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b"/>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d">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Reference">
    <w:name w:val="Reference"/>
    <w:basedOn w:val="a"/>
    <w:rsid w:val="003A08E8"/>
    <w:pPr>
      <w:numPr>
        <w:numId w:val="3"/>
      </w:numPr>
      <w:spacing w:before="120" w:line="280" w:lineRule="atLeast"/>
    </w:pPr>
    <w:rPr>
      <w:rFonts w:ascii="Times New Roman" w:eastAsia="MS Mincho" w:hAnsi="Times New Roman"/>
      <w:sz w:val="20"/>
      <w:szCs w:val="20"/>
      <w:lang w:eastAsia="en-US"/>
    </w:rPr>
  </w:style>
  <w:style w:type="paragraph" w:customStyle="1" w:styleId="ZchnZchnCharCharCharCharCharChar">
    <w:name w:val="Zchn Zchn Char Char Char Char Char Char"/>
    <w:basedOn w:val="a"/>
    <w:semiHidden/>
    <w:rsid w:val="0042018D"/>
    <w:pPr>
      <w:tabs>
        <w:tab w:val="left" w:pos="540"/>
        <w:tab w:val="left" w:pos="1260"/>
        <w:tab w:val="left" w:pos="1800"/>
      </w:tabs>
      <w:spacing w:before="240" w:line="240" w:lineRule="exact"/>
    </w:pPr>
    <w:rPr>
      <w:rFonts w:ascii="Verdana" w:eastAsia="Batang" w:hAnsi="Verdana"/>
      <w:sz w:val="24"/>
      <w:szCs w:val="20"/>
      <w:lang w:eastAsia="en-US"/>
    </w:rPr>
  </w:style>
  <w:style w:type="character" w:customStyle="1" w:styleId="af7">
    <w:name w:val="列表段落 字符"/>
    <w:aliases w:val="- Bullets 字符,목록 단락 字符,リスト段落 字符,列出段落 字符,?? ?? 字符,????? 字符,???? 字符,Lista1 字符,列出段落1 字符,中等深浅网格 1 - 着色 21 字符,¥¡¡¡¡ì¬º¥¹¥È¶ÎÂä 字符,ÁÐ³ö¶ÎÂä 字符,列表段落1 字符,—ño’i—Ž 字符,¥ê¥¹¥È¶ÎÂä 字符,1st level - Bullet List Paragraph 字符,Lettre d'introduction 字符,목록단락 字符,列 字符"/>
    <w:link w:val="af6"/>
    <w:uiPriority w:val="34"/>
    <w:qFormat/>
    <w:locked/>
    <w:rsid w:val="00101DB4"/>
    <w:rPr>
      <w:rFonts w:ascii="Calibri" w:hAnsi="Calibri"/>
      <w:sz w:val="22"/>
      <w:szCs w:val="22"/>
      <w:lang w:eastAsia="en-US"/>
    </w:rPr>
  </w:style>
  <w:style w:type="paragraph" w:customStyle="1" w:styleId="3GPPText">
    <w:name w:val="3GPP Text"/>
    <w:basedOn w:val="a"/>
    <w:link w:val="3GPPTextChar"/>
    <w:qFormat/>
    <w:rsid w:val="00072E8E"/>
    <w:pPr>
      <w:overflowPunct w:val="0"/>
      <w:autoSpaceDE w:val="0"/>
      <w:autoSpaceDN w:val="0"/>
      <w:adjustRightInd w:val="0"/>
      <w:spacing w:before="120" w:after="120"/>
      <w:textAlignment w:val="baseline"/>
    </w:pPr>
    <w:rPr>
      <w:rFonts w:ascii="Times New Roman" w:hAnsi="Times New Roman"/>
      <w:szCs w:val="20"/>
      <w:lang w:eastAsia="en-US"/>
    </w:rPr>
  </w:style>
  <w:style w:type="character" w:customStyle="1" w:styleId="3GPPTextChar">
    <w:name w:val="3GPP Text Char"/>
    <w:link w:val="3GPPText"/>
    <w:qFormat/>
    <w:rsid w:val="00072E8E"/>
    <w:rPr>
      <w:rFonts w:ascii="Times New Roman" w:hAnsi="Times New Roman"/>
      <w:sz w:val="22"/>
      <w:lang w:val="en-US" w:eastAsia="en-US"/>
    </w:rPr>
  </w:style>
  <w:style w:type="paragraph" w:customStyle="1" w:styleId="3GPPAgreements">
    <w:name w:val="3GPP Agreements"/>
    <w:basedOn w:val="a"/>
    <w:link w:val="3GPPAgreementsChar"/>
    <w:qFormat/>
    <w:rsid w:val="00072E8E"/>
    <w:pPr>
      <w:numPr>
        <w:numId w:val="4"/>
      </w:numPr>
      <w:overflowPunct w:val="0"/>
      <w:autoSpaceDE w:val="0"/>
      <w:autoSpaceDN w:val="0"/>
      <w:adjustRightInd w:val="0"/>
      <w:spacing w:before="60" w:after="60"/>
      <w:textAlignment w:val="baseline"/>
    </w:pPr>
    <w:rPr>
      <w:rFonts w:ascii="Times New Roman" w:hAnsi="Times New Roman"/>
      <w:sz w:val="20"/>
      <w:szCs w:val="20"/>
    </w:rPr>
  </w:style>
  <w:style w:type="character" w:customStyle="1" w:styleId="3GPPAgreementsChar">
    <w:name w:val="3GPP Agreements Char"/>
    <w:link w:val="3GPPAgreements"/>
    <w:qFormat/>
    <w:rsid w:val="00072E8E"/>
    <w:rPr>
      <w:rFonts w:ascii="Times New Roman" w:eastAsiaTheme="minorEastAsia" w:hAnsi="Times New Roman" w:cstheme="minorBidi"/>
      <w:kern w:val="2"/>
    </w:rPr>
  </w:style>
  <w:style w:type="character" w:customStyle="1" w:styleId="TFChar">
    <w:name w:val="TF Char"/>
    <w:link w:val="TF"/>
    <w:locked/>
    <w:rsid w:val="00335306"/>
    <w:rPr>
      <w:rFonts w:ascii="Arial" w:hAnsi="Arial"/>
      <w:b/>
      <w:sz w:val="22"/>
      <w:szCs w:val="22"/>
      <w:lang w:val="x-none" w:eastAsia="x-none"/>
    </w:rPr>
  </w:style>
  <w:style w:type="paragraph" w:customStyle="1" w:styleId="N3">
    <w:name w:val="N3"/>
    <w:basedOn w:val="a"/>
    <w:link w:val="N3Char"/>
    <w:qFormat/>
    <w:rsid w:val="00E048A0"/>
    <w:pPr>
      <w:ind w:left="990"/>
    </w:pPr>
    <w:rPr>
      <w:rFonts w:cstheme="minorHAnsi"/>
      <w:shd w:val="clear" w:color="auto" w:fill="FFFFFF"/>
      <w:lang w:eastAsia="ko-KR" w:bidi="hi-IN"/>
    </w:rPr>
  </w:style>
  <w:style w:type="character" w:customStyle="1" w:styleId="N3Char">
    <w:name w:val="N3 Char"/>
    <w:basedOn w:val="a0"/>
    <w:link w:val="N3"/>
    <w:rsid w:val="00E048A0"/>
    <w:rPr>
      <w:rFonts w:asciiTheme="minorHAnsi" w:eastAsiaTheme="minorEastAsia" w:hAnsiTheme="minorHAnsi" w:cstheme="minorHAnsi"/>
      <w:sz w:val="22"/>
      <w:szCs w:val="22"/>
      <w:lang w:eastAsia="ko-KR" w:bidi="hi-IN"/>
    </w:rPr>
  </w:style>
  <w:style w:type="character" w:customStyle="1" w:styleId="fontstyle01">
    <w:name w:val="fontstyle01"/>
    <w:basedOn w:val="a0"/>
    <w:rsid w:val="00320A3F"/>
    <w:rPr>
      <w:rFonts w:ascii="IntelClear-Regular" w:hAnsi="IntelClear-Regular" w:hint="default"/>
      <w:b w:val="0"/>
      <w:bCs w:val="0"/>
      <w:i w:val="0"/>
      <w:iCs w:val="0"/>
      <w:color w:val="FFFFFF"/>
      <w:sz w:val="16"/>
      <w:szCs w:val="16"/>
    </w:rPr>
  </w:style>
  <w:style w:type="character" w:customStyle="1" w:styleId="fontstyle11">
    <w:name w:val="fontstyle11"/>
    <w:basedOn w:val="a0"/>
    <w:rsid w:val="00320A3F"/>
    <w:rPr>
      <w:rFonts w:ascii="ArialMT" w:hAnsi="ArialMT" w:hint="default"/>
      <w:b w:val="0"/>
      <w:bCs w:val="0"/>
      <w:i w:val="0"/>
      <w:iCs w:val="0"/>
      <w:color w:val="003C71"/>
      <w:sz w:val="20"/>
      <w:szCs w:val="20"/>
    </w:rPr>
  </w:style>
  <w:style w:type="character" w:customStyle="1" w:styleId="fontstyle31">
    <w:name w:val="fontstyle31"/>
    <w:basedOn w:val="a0"/>
    <w:rsid w:val="00320A3F"/>
    <w:rPr>
      <w:rFonts w:ascii="TimesNewRomanPSMT" w:hAnsi="TimesNewRomanPSMT" w:hint="default"/>
      <w:b w:val="0"/>
      <w:bCs w:val="0"/>
      <w:i w:val="0"/>
      <w:iCs w:val="0"/>
      <w:color w:val="003C71"/>
      <w:sz w:val="20"/>
      <w:szCs w:val="20"/>
    </w:rPr>
  </w:style>
  <w:style w:type="character" w:customStyle="1" w:styleId="fontstyle41">
    <w:name w:val="fontstyle41"/>
    <w:basedOn w:val="a0"/>
    <w:rsid w:val="00320A3F"/>
    <w:rPr>
      <w:rFonts w:ascii="Wingdings-Regular" w:hAnsi="Wingdings-Regular" w:hint="default"/>
      <w:b w:val="0"/>
      <w:bCs w:val="0"/>
      <w:i w:val="0"/>
      <w:iCs w:val="0"/>
      <w:color w:val="003C71"/>
      <w:sz w:val="20"/>
      <w:szCs w:val="20"/>
    </w:rPr>
  </w:style>
  <w:style w:type="paragraph" w:customStyle="1" w:styleId="Proposal">
    <w:name w:val="Proposal"/>
    <w:basedOn w:val="afb"/>
    <w:rsid w:val="00552524"/>
    <w:pPr>
      <w:numPr>
        <w:numId w:val="5"/>
      </w:numPr>
      <w:tabs>
        <w:tab w:val="clear" w:pos="1304"/>
        <w:tab w:val="left" w:pos="1701"/>
      </w:tabs>
      <w:spacing w:line="259" w:lineRule="auto"/>
      <w:ind w:left="1701" w:hanging="1701"/>
    </w:pPr>
    <w:rPr>
      <w:rFonts w:ascii="Arial" w:eastAsia="等线" w:hAnsi="Arial"/>
      <w:b/>
      <w:bCs/>
      <w:sz w:val="22"/>
      <w:szCs w:val="22"/>
      <w:lang w:val="en-US" w:eastAsia="zh-CN"/>
    </w:rPr>
  </w:style>
  <w:style w:type="paragraph" w:customStyle="1" w:styleId="Observation">
    <w:name w:val="Observation"/>
    <w:basedOn w:val="Proposal"/>
    <w:qFormat/>
    <w:rsid w:val="00552524"/>
    <w:pPr>
      <w:numPr>
        <w:numId w:val="6"/>
      </w:numPr>
      <w:ind w:left="1701" w:hanging="1701"/>
    </w:pPr>
    <w:rPr>
      <w:lang w:eastAsia="ja-JP"/>
    </w:rPr>
  </w:style>
  <w:style w:type="paragraph" w:customStyle="1" w:styleId="Agreement">
    <w:name w:val="Agreement"/>
    <w:basedOn w:val="a"/>
    <w:next w:val="Doc-text2"/>
    <w:rsid w:val="00552524"/>
    <w:pPr>
      <w:numPr>
        <w:numId w:val="7"/>
      </w:numPr>
      <w:spacing w:before="60"/>
    </w:pPr>
    <w:rPr>
      <w:rFonts w:ascii="Arial" w:eastAsia="MS Mincho" w:hAnsi="Arial"/>
      <w:b/>
      <w:sz w:val="20"/>
      <w:szCs w:val="24"/>
      <w:lang w:eastAsia="en-GB"/>
    </w:rPr>
  </w:style>
  <w:style w:type="paragraph" w:customStyle="1" w:styleId="3GPPH2">
    <w:name w:val="3GPP H2"/>
    <w:basedOn w:val="2"/>
    <w:next w:val="a"/>
    <w:link w:val="3GPPH2Char"/>
    <w:qFormat/>
    <w:rsid w:val="00552524"/>
    <w:pPr>
      <w:tabs>
        <w:tab w:val="num" w:pos="576"/>
      </w:tabs>
      <w:spacing w:after="120" w:line="259" w:lineRule="auto"/>
      <w:ind w:left="576" w:hanging="576"/>
    </w:pPr>
    <w:rPr>
      <w:rFonts w:eastAsiaTheme="minorHAnsi" w:cstheme="minorBidi"/>
      <w:szCs w:val="22"/>
    </w:rPr>
  </w:style>
  <w:style w:type="character" w:customStyle="1" w:styleId="3GPPH2Char">
    <w:name w:val="3GPP H2 Char"/>
    <w:basedOn w:val="3GPPH1Char"/>
    <w:link w:val="3GPPH2"/>
    <w:rsid w:val="00552524"/>
    <w:rPr>
      <w:rFonts w:ascii="Arial" w:eastAsiaTheme="minorHAnsi" w:hAnsi="Arial" w:cstheme="minorBidi"/>
      <w:sz w:val="32"/>
      <w:szCs w:val="22"/>
    </w:rPr>
  </w:style>
  <w:style w:type="character" w:customStyle="1" w:styleId="H6Char">
    <w:name w:val="H6 Char"/>
    <w:link w:val="H6"/>
    <w:rsid w:val="00552524"/>
    <w:rPr>
      <w:rFonts w:ascii="Arial" w:hAnsi="Arial"/>
      <w:lang w:val="en-GB" w:eastAsia="en-US"/>
    </w:rPr>
  </w:style>
  <w:style w:type="character" w:customStyle="1" w:styleId="EQChar">
    <w:name w:val="EQ Char"/>
    <w:link w:val="EQ"/>
    <w:rsid w:val="00552524"/>
    <w:rPr>
      <w:rFonts w:asciiTheme="minorHAnsi" w:eastAsiaTheme="minorEastAsia" w:hAnsiTheme="minorHAnsi" w:cstheme="minorBidi"/>
      <w:noProof/>
      <w:sz w:val="22"/>
      <w:szCs w:val="22"/>
    </w:rPr>
  </w:style>
  <w:style w:type="character" w:customStyle="1" w:styleId="ad">
    <w:name w:val="批注文字 字符"/>
    <w:link w:val="ac"/>
    <w:qFormat/>
    <w:rsid w:val="00552524"/>
    <w:rPr>
      <w:rFonts w:asciiTheme="minorHAnsi" w:eastAsia="MS Mincho" w:hAnsiTheme="minorHAnsi" w:cstheme="minorBidi"/>
      <w:sz w:val="22"/>
      <w:szCs w:val="22"/>
    </w:rPr>
  </w:style>
  <w:style w:type="paragraph" w:customStyle="1" w:styleId="3GPPH1">
    <w:name w:val="3GPP H1"/>
    <w:basedOn w:val="1"/>
    <w:next w:val="3GPPH2"/>
    <w:link w:val="3GPPH1Char"/>
    <w:qFormat/>
    <w:rsid w:val="00552524"/>
    <w:pPr>
      <w:tabs>
        <w:tab w:val="num" w:pos="432"/>
      </w:tabs>
      <w:spacing w:after="120" w:line="259" w:lineRule="auto"/>
      <w:ind w:left="1928" w:hanging="1928"/>
    </w:pPr>
    <w:rPr>
      <w:rFonts w:eastAsiaTheme="minorHAnsi" w:cstheme="minorBidi"/>
      <w:szCs w:val="22"/>
      <w:lang w:val="en-US" w:eastAsia="zh-CN"/>
    </w:rPr>
  </w:style>
  <w:style w:type="character" w:customStyle="1" w:styleId="3GPPH1Char">
    <w:name w:val="3GPP H1 Char"/>
    <w:basedOn w:val="a0"/>
    <w:link w:val="3GPPH1"/>
    <w:rsid w:val="00552524"/>
    <w:rPr>
      <w:rFonts w:ascii="Arial" w:eastAsiaTheme="minorHAnsi" w:hAnsi="Arial" w:cstheme="minorBidi"/>
      <w:sz w:val="36"/>
      <w:szCs w:val="22"/>
    </w:rPr>
  </w:style>
  <w:style w:type="character" w:customStyle="1" w:styleId="10">
    <w:name w:val="标题 1 字符"/>
    <w:aliases w:val="H1 字符,h1 字符,Heading 1 3GPP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
    <w:basedOn w:val="a0"/>
    <w:link w:val="1"/>
    <w:rsid w:val="00552524"/>
    <w:rPr>
      <w:rFonts w:ascii="Arial" w:hAnsi="Arial"/>
      <w:sz w:val="36"/>
      <w:lang w:val="en-GB" w:eastAsia="en-US"/>
    </w:rPr>
  </w:style>
  <w:style w:type="character" w:customStyle="1" w:styleId="20">
    <w:name w:val="标题 2 字符"/>
    <w:aliases w:val="H2 字符,h2 字符,DO NOT USE_h2 字符,h21 字符,Heading 2 3GPP 字符,Head2A 字符,2 字符,UNDERRUBRIK 1-2 字符,H2 Char 字符,h2 Char 字符,Header 2 字符,Header2 字符,22 字符,heading2 字符,2nd level 字符,H21 字符,H22 字符,H23 字符,H24 字符,H25 字符,R2 字符,E2 字符,†berschrift 2 字符,õberschrift 2 字符"/>
    <w:basedOn w:val="a0"/>
    <w:link w:val="2"/>
    <w:rsid w:val="00552524"/>
    <w:rPr>
      <w:rFonts w:ascii="Arial" w:hAnsi="Arial"/>
      <w:sz w:val="32"/>
      <w:lang w:val="en-GB" w:eastAsia="en-US"/>
    </w:rPr>
  </w:style>
  <w:style w:type="paragraph" w:customStyle="1" w:styleId="3GPPH3">
    <w:name w:val="3GPP H3"/>
    <w:basedOn w:val="3"/>
    <w:next w:val="a"/>
    <w:link w:val="3GPPH3Char"/>
    <w:qFormat/>
    <w:rsid w:val="00552524"/>
    <w:pPr>
      <w:tabs>
        <w:tab w:val="num" w:pos="0"/>
      </w:tabs>
      <w:spacing w:after="120" w:line="259" w:lineRule="auto"/>
      <w:ind w:left="0" w:firstLine="0"/>
    </w:pPr>
    <w:rPr>
      <w:rFonts w:eastAsiaTheme="minorHAnsi" w:cstheme="minorBidi"/>
      <w:szCs w:val="22"/>
      <w:lang w:val="en-US" w:eastAsia="zh-CN"/>
    </w:rPr>
  </w:style>
  <w:style w:type="character" w:customStyle="1" w:styleId="3GPPH3Char">
    <w:name w:val="3GPP H3 Char"/>
    <w:basedOn w:val="3GPPH2Char"/>
    <w:link w:val="3GPPH3"/>
    <w:rsid w:val="00552524"/>
    <w:rPr>
      <w:rFonts w:ascii="Arial" w:eastAsiaTheme="minorHAnsi" w:hAnsi="Arial" w:cstheme="minorBidi"/>
      <w:sz w:val="28"/>
      <w:szCs w:val="22"/>
    </w:rPr>
  </w:style>
  <w:style w:type="character" w:customStyle="1" w:styleId="30">
    <w:name w:val="标题 3 字符"/>
    <w:aliases w:val="Title 字符,Heading 3 3GPP 字符,no break 字符,H3 字符,Underrubrik2 字符,h3 字符,Memo Heading 3 字符,hello 字符,Titre 3 Car 字符,no break Car 字符,H3 Car 字符,Underrubrik2 Car 字符,h3 Car 字符,Memo Heading 3 Car 字符,hello Car 字符,Heading 3 Char Car 字符,no break Char Car 字符"/>
    <w:basedOn w:val="a0"/>
    <w:link w:val="3"/>
    <w:rsid w:val="00552524"/>
    <w:rPr>
      <w:rFonts w:ascii="Arial" w:hAnsi="Arial"/>
      <w:sz w:val="28"/>
      <w:lang w:val="en-GB" w:eastAsia="en-US"/>
    </w:rPr>
  </w:style>
  <w:style w:type="paragraph" w:customStyle="1" w:styleId="3GPPNormalText">
    <w:name w:val="3GPP Normal Text"/>
    <w:basedOn w:val="afb"/>
    <w:link w:val="3GPPNormalTextChar"/>
    <w:autoRedefine/>
    <w:qFormat/>
    <w:rsid w:val="00552524"/>
    <w:pPr>
      <w:spacing w:before="120" w:line="259" w:lineRule="auto"/>
    </w:pPr>
    <w:rPr>
      <w:rFonts w:eastAsia="MS Mincho"/>
      <w:sz w:val="22"/>
      <w:szCs w:val="24"/>
      <w:lang w:val="en-US" w:eastAsia="zh-CN"/>
    </w:rPr>
  </w:style>
  <w:style w:type="character" w:customStyle="1" w:styleId="3GPPNormalTextChar">
    <w:name w:val="3GPP Normal Text Char"/>
    <w:link w:val="3GPPNormalText"/>
    <w:rsid w:val="00552524"/>
    <w:rPr>
      <w:rFonts w:ascii="Times New Roman" w:eastAsia="MS Mincho" w:hAnsi="Times New Roman" w:cstheme="minorBidi"/>
      <w:sz w:val="22"/>
      <w:szCs w:val="24"/>
    </w:rPr>
  </w:style>
  <w:style w:type="numbering" w:customStyle="1" w:styleId="3GPPListofBullets">
    <w:name w:val="3GPP List of Bullets"/>
    <w:rsid w:val="00552524"/>
    <w:pPr>
      <w:numPr>
        <w:numId w:val="8"/>
      </w:numPr>
    </w:pPr>
  </w:style>
  <w:style w:type="character" w:customStyle="1" w:styleId="fontstyle21">
    <w:name w:val="fontstyle21"/>
    <w:basedOn w:val="a0"/>
    <w:rsid w:val="00552524"/>
    <w:rPr>
      <w:rFonts w:ascii="TimesNewRomanPSMT" w:hAnsi="TimesNewRomanPSMT" w:hint="default"/>
      <w:b w:val="0"/>
      <w:bCs w:val="0"/>
      <w:i w:val="0"/>
      <w:iCs w:val="0"/>
      <w:color w:val="000000"/>
      <w:sz w:val="20"/>
      <w:szCs w:val="20"/>
    </w:rPr>
  </w:style>
  <w:style w:type="paragraph" w:customStyle="1" w:styleId="noindent">
    <w:name w:val="noindent"/>
    <w:basedOn w:val="a"/>
    <w:rsid w:val="00552524"/>
    <w:pPr>
      <w:spacing w:before="100" w:beforeAutospacing="1" w:after="100" w:afterAutospacing="1"/>
    </w:pPr>
    <w:rPr>
      <w:rFonts w:ascii="宋体" w:eastAsia="宋体" w:hAnsi="宋体" w:cs="宋体"/>
      <w:sz w:val="24"/>
      <w:szCs w:val="24"/>
    </w:rPr>
  </w:style>
  <w:style w:type="paragraph" w:customStyle="1" w:styleId="indent">
    <w:name w:val="indent"/>
    <w:basedOn w:val="a"/>
    <w:rsid w:val="00552524"/>
    <w:pPr>
      <w:spacing w:before="100" w:beforeAutospacing="1" w:after="100" w:afterAutospacing="1"/>
    </w:pPr>
    <w:rPr>
      <w:rFonts w:ascii="宋体" w:eastAsia="宋体" w:hAnsi="宋体" w:cs="宋体"/>
      <w:sz w:val="24"/>
      <w:szCs w:val="24"/>
    </w:rPr>
  </w:style>
  <w:style w:type="paragraph" w:customStyle="1" w:styleId="tdoc-header">
    <w:name w:val="tdoc-header"/>
    <w:rsid w:val="00552524"/>
    <w:rPr>
      <w:rFonts w:ascii="Arial" w:hAnsi="Arial"/>
      <w:noProof/>
      <w:sz w:val="24"/>
      <w:lang w:val="en-GB" w:eastAsia="en-US"/>
    </w:rPr>
  </w:style>
  <w:style w:type="character" w:styleId="afe">
    <w:name w:val="page number"/>
    <w:basedOn w:val="a0"/>
    <w:rsid w:val="00552524"/>
  </w:style>
  <w:style w:type="paragraph" w:customStyle="1" w:styleId="Heading2Head2A2">
    <w:name w:val="Heading 2.Head2A.2"/>
    <w:basedOn w:val="1"/>
    <w:next w:val="a"/>
    <w:rsid w:val="00552524"/>
    <w:pPr>
      <w:pBdr>
        <w:top w:val="none" w:sz="0" w:space="0" w:color="auto"/>
      </w:pBdr>
      <w:tabs>
        <w:tab w:val="num" w:pos="0"/>
      </w:tabs>
      <w:spacing w:before="180"/>
      <w:ind w:left="2551" w:hanging="1304"/>
      <w:outlineLvl w:val="1"/>
    </w:pPr>
    <w:rPr>
      <w:sz w:val="32"/>
      <w:lang w:eastAsia="es-ES"/>
    </w:rPr>
  </w:style>
  <w:style w:type="paragraph" w:customStyle="1" w:styleId="Heading3Underrubrik2H3">
    <w:name w:val="Heading 3.Underrubrik2.H3"/>
    <w:basedOn w:val="Heading2Head2A2"/>
    <w:next w:val="a"/>
    <w:rsid w:val="00552524"/>
    <w:pPr>
      <w:spacing w:before="120"/>
      <w:outlineLvl w:val="2"/>
    </w:pPr>
    <w:rPr>
      <w:sz w:val="28"/>
    </w:rPr>
  </w:style>
  <w:style w:type="paragraph" w:customStyle="1" w:styleId="ZchnZchn">
    <w:name w:val="Zchn Zchn"/>
    <w:semiHidden/>
    <w:rsid w:val="00552524"/>
    <w:pPr>
      <w:keepNext/>
      <w:numPr>
        <w:numId w:val="9"/>
      </w:numPr>
      <w:autoSpaceDE w:val="0"/>
      <w:autoSpaceDN w:val="0"/>
      <w:adjustRightInd w:val="0"/>
      <w:spacing w:before="60" w:after="60"/>
      <w:jc w:val="both"/>
    </w:pPr>
    <w:rPr>
      <w:rFonts w:ascii="Arial" w:hAnsi="Arial" w:cs="Arial"/>
      <w:color w:val="0000FF"/>
      <w:kern w:val="2"/>
    </w:rPr>
  </w:style>
  <w:style w:type="table" w:customStyle="1" w:styleId="TableGrid9">
    <w:name w:val="Table Grid9"/>
    <w:basedOn w:val="a1"/>
    <w:rsid w:val="004D25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JK">
    <w:name w:val="Doc-title_JK"/>
    <w:basedOn w:val="a"/>
    <w:next w:val="a"/>
    <w:link w:val="Doc-titleJKChar"/>
    <w:rsid w:val="00B7657D"/>
    <w:pPr>
      <w:ind w:left="1260" w:hanging="1260"/>
    </w:pPr>
    <w:rPr>
      <w:rFonts w:eastAsia="MS Mincho"/>
      <w:color w:val="0000FF"/>
      <w:szCs w:val="24"/>
      <w:lang w:eastAsia="en-GB"/>
    </w:rPr>
  </w:style>
  <w:style w:type="character" w:customStyle="1" w:styleId="Doc-titleJKChar">
    <w:name w:val="Doc-title_JK Char"/>
    <w:link w:val="Doc-titleJK"/>
    <w:rsid w:val="00B7657D"/>
    <w:rPr>
      <w:rFonts w:asciiTheme="minorHAnsi" w:eastAsia="MS Mincho" w:hAnsiTheme="minorHAnsi" w:cstheme="minorBidi"/>
      <w:color w:val="0000FF"/>
      <w:kern w:val="2"/>
      <w:sz w:val="21"/>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8940">
      <w:bodyDiv w:val="1"/>
      <w:marLeft w:val="0"/>
      <w:marRight w:val="0"/>
      <w:marTop w:val="0"/>
      <w:marBottom w:val="0"/>
      <w:divBdr>
        <w:top w:val="none" w:sz="0" w:space="0" w:color="auto"/>
        <w:left w:val="none" w:sz="0" w:space="0" w:color="auto"/>
        <w:bottom w:val="none" w:sz="0" w:space="0" w:color="auto"/>
        <w:right w:val="none" w:sz="0" w:space="0" w:color="auto"/>
      </w:divBdr>
      <w:divsChild>
        <w:div w:id="275138878">
          <w:marLeft w:val="360"/>
          <w:marRight w:val="0"/>
          <w:marTop w:val="200"/>
          <w:marBottom w:val="0"/>
          <w:divBdr>
            <w:top w:val="none" w:sz="0" w:space="0" w:color="auto"/>
            <w:left w:val="none" w:sz="0" w:space="0" w:color="auto"/>
            <w:bottom w:val="none" w:sz="0" w:space="0" w:color="auto"/>
            <w:right w:val="none" w:sz="0" w:space="0" w:color="auto"/>
          </w:divBdr>
        </w:div>
        <w:div w:id="176506755">
          <w:marLeft w:val="360"/>
          <w:marRight w:val="0"/>
          <w:marTop w:val="200"/>
          <w:marBottom w:val="0"/>
          <w:divBdr>
            <w:top w:val="none" w:sz="0" w:space="0" w:color="auto"/>
            <w:left w:val="none" w:sz="0" w:space="0" w:color="auto"/>
            <w:bottom w:val="none" w:sz="0" w:space="0" w:color="auto"/>
            <w:right w:val="none" w:sz="0" w:space="0" w:color="auto"/>
          </w:divBdr>
        </w:div>
        <w:div w:id="1418358085">
          <w:marLeft w:val="360"/>
          <w:marRight w:val="0"/>
          <w:marTop w:val="200"/>
          <w:marBottom w:val="0"/>
          <w:divBdr>
            <w:top w:val="none" w:sz="0" w:space="0" w:color="auto"/>
            <w:left w:val="none" w:sz="0" w:space="0" w:color="auto"/>
            <w:bottom w:val="none" w:sz="0" w:space="0" w:color="auto"/>
            <w:right w:val="none" w:sz="0" w:space="0" w:color="auto"/>
          </w:divBdr>
        </w:div>
        <w:div w:id="1898515050">
          <w:marLeft w:val="360"/>
          <w:marRight w:val="0"/>
          <w:marTop w:val="200"/>
          <w:marBottom w:val="0"/>
          <w:divBdr>
            <w:top w:val="none" w:sz="0" w:space="0" w:color="auto"/>
            <w:left w:val="none" w:sz="0" w:space="0" w:color="auto"/>
            <w:bottom w:val="none" w:sz="0" w:space="0" w:color="auto"/>
            <w:right w:val="none" w:sz="0" w:space="0" w:color="auto"/>
          </w:divBdr>
        </w:div>
        <w:div w:id="1925608825">
          <w:marLeft w:val="1080"/>
          <w:marRight w:val="0"/>
          <w:marTop w:val="100"/>
          <w:marBottom w:val="0"/>
          <w:divBdr>
            <w:top w:val="none" w:sz="0" w:space="0" w:color="auto"/>
            <w:left w:val="none" w:sz="0" w:space="0" w:color="auto"/>
            <w:bottom w:val="none" w:sz="0" w:space="0" w:color="auto"/>
            <w:right w:val="none" w:sz="0" w:space="0" w:color="auto"/>
          </w:divBdr>
        </w:div>
        <w:div w:id="290209274">
          <w:marLeft w:val="1080"/>
          <w:marRight w:val="0"/>
          <w:marTop w:val="100"/>
          <w:marBottom w:val="0"/>
          <w:divBdr>
            <w:top w:val="none" w:sz="0" w:space="0" w:color="auto"/>
            <w:left w:val="none" w:sz="0" w:space="0" w:color="auto"/>
            <w:bottom w:val="none" w:sz="0" w:space="0" w:color="auto"/>
            <w:right w:val="none" w:sz="0" w:space="0" w:color="auto"/>
          </w:divBdr>
        </w:div>
        <w:div w:id="1207327491">
          <w:marLeft w:val="1080"/>
          <w:marRight w:val="0"/>
          <w:marTop w:val="100"/>
          <w:marBottom w:val="0"/>
          <w:divBdr>
            <w:top w:val="none" w:sz="0" w:space="0" w:color="auto"/>
            <w:left w:val="none" w:sz="0" w:space="0" w:color="auto"/>
            <w:bottom w:val="none" w:sz="0" w:space="0" w:color="auto"/>
            <w:right w:val="none" w:sz="0" w:space="0" w:color="auto"/>
          </w:divBdr>
        </w:div>
        <w:div w:id="1633822224">
          <w:marLeft w:val="1080"/>
          <w:marRight w:val="0"/>
          <w:marTop w:val="100"/>
          <w:marBottom w:val="0"/>
          <w:divBdr>
            <w:top w:val="none" w:sz="0" w:space="0" w:color="auto"/>
            <w:left w:val="none" w:sz="0" w:space="0" w:color="auto"/>
            <w:bottom w:val="none" w:sz="0" w:space="0" w:color="auto"/>
            <w:right w:val="none" w:sz="0" w:space="0" w:color="auto"/>
          </w:divBdr>
        </w:div>
        <w:div w:id="2140221523">
          <w:marLeft w:val="360"/>
          <w:marRight w:val="0"/>
          <w:marTop w:val="200"/>
          <w:marBottom w:val="0"/>
          <w:divBdr>
            <w:top w:val="none" w:sz="0" w:space="0" w:color="auto"/>
            <w:left w:val="none" w:sz="0" w:space="0" w:color="auto"/>
            <w:bottom w:val="none" w:sz="0" w:space="0" w:color="auto"/>
            <w:right w:val="none" w:sz="0" w:space="0" w:color="auto"/>
          </w:divBdr>
        </w:div>
        <w:div w:id="1182010299">
          <w:marLeft w:val="360"/>
          <w:marRight w:val="0"/>
          <w:marTop w:val="200"/>
          <w:marBottom w:val="0"/>
          <w:divBdr>
            <w:top w:val="none" w:sz="0" w:space="0" w:color="auto"/>
            <w:left w:val="none" w:sz="0" w:space="0" w:color="auto"/>
            <w:bottom w:val="none" w:sz="0" w:space="0" w:color="auto"/>
            <w:right w:val="none" w:sz="0" w:space="0" w:color="auto"/>
          </w:divBdr>
        </w:div>
      </w:divsChild>
    </w:div>
    <w:div w:id="34014275">
      <w:bodyDiv w:val="1"/>
      <w:marLeft w:val="0"/>
      <w:marRight w:val="0"/>
      <w:marTop w:val="0"/>
      <w:marBottom w:val="0"/>
      <w:divBdr>
        <w:top w:val="none" w:sz="0" w:space="0" w:color="auto"/>
        <w:left w:val="none" w:sz="0" w:space="0" w:color="auto"/>
        <w:bottom w:val="none" w:sz="0" w:space="0" w:color="auto"/>
        <w:right w:val="none" w:sz="0" w:space="0" w:color="auto"/>
      </w:divBdr>
      <w:divsChild>
        <w:div w:id="1596673238">
          <w:marLeft w:val="0"/>
          <w:marRight w:val="0"/>
          <w:marTop w:val="0"/>
          <w:marBottom w:val="0"/>
          <w:divBdr>
            <w:top w:val="none" w:sz="0" w:space="0" w:color="auto"/>
            <w:left w:val="none" w:sz="0" w:space="0" w:color="auto"/>
            <w:bottom w:val="none" w:sz="0" w:space="0" w:color="auto"/>
            <w:right w:val="none" w:sz="0" w:space="0" w:color="auto"/>
          </w:divBdr>
        </w:div>
      </w:divsChild>
    </w:div>
    <w:div w:id="62804231">
      <w:bodyDiv w:val="1"/>
      <w:marLeft w:val="0"/>
      <w:marRight w:val="0"/>
      <w:marTop w:val="0"/>
      <w:marBottom w:val="0"/>
      <w:divBdr>
        <w:top w:val="none" w:sz="0" w:space="0" w:color="auto"/>
        <w:left w:val="none" w:sz="0" w:space="0" w:color="auto"/>
        <w:bottom w:val="none" w:sz="0" w:space="0" w:color="auto"/>
        <w:right w:val="none" w:sz="0" w:space="0" w:color="auto"/>
      </w:divBdr>
      <w:divsChild>
        <w:div w:id="62527540">
          <w:marLeft w:val="360"/>
          <w:marRight w:val="0"/>
          <w:marTop w:val="200"/>
          <w:marBottom w:val="0"/>
          <w:divBdr>
            <w:top w:val="none" w:sz="0" w:space="0" w:color="auto"/>
            <w:left w:val="none" w:sz="0" w:space="0" w:color="auto"/>
            <w:bottom w:val="none" w:sz="0" w:space="0" w:color="auto"/>
            <w:right w:val="none" w:sz="0" w:space="0" w:color="auto"/>
          </w:divBdr>
        </w:div>
      </w:divsChild>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18496736">
      <w:bodyDiv w:val="1"/>
      <w:marLeft w:val="0"/>
      <w:marRight w:val="0"/>
      <w:marTop w:val="0"/>
      <w:marBottom w:val="0"/>
      <w:divBdr>
        <w:top w:val="none" w:sz="0" w:space="0" w:color="auto"/>
        <w:left w:val="none" w:sz="0" w:space="0" w:color="auto"/>
        <w:bottom w:val="none" w:sz="0" w:space="0" w:color="auto"/>
        <w:right w:val="none" w:sz="0" w:space="0" w:color="auto"/>
      </w:divBdr>
    </w:div>
    <w:div w:id="131824391">
      <w:bodyDiv w:val="1"/>
      <w:marLeft w:val="0"/>
      <w:marRight w:val="0"/>
      <w:marTop w:val="0"/>
      <w:marBottom w:val="0"/>
      <w:divBdr>
        <w:top w:val="none" w:sz="0" w:space="0" w:color="auto"/>
        <w:left w:val="none" w:sz="0" w:space="0" w:color="auto"/>
        <w:bottom w:val="none" w:sz="0" w:space="0" w:color="auto"/>
        <w:right w:val="none" w:sz="0" w:space="0" w:color="auto"/>
      </w:divBdr>
      <w:divsChild>
        <w:div w:id="491525905">
          <w:marLeft w:val="1080"/>
          <w:marRight w:val="0"/>
          <w:marTop w:val="100"/>
          <w:marBottom w:val="0"/>
          <w:divBdr>
            <w:top w:val="none" w:sz="0" w:space="0" w:color="auto"/>
            <w:left w:val="none" w:sz="0" w:space="0" w:color="auto"/>
            <w:bottom w:val="none" w:sz="0" w:space="0" w:color="auto"/>
            <w:right w:val="none" w:sz="0" w:space="0" w:color="auto"/>
          </w:divBdr>
        </w:div>
        <w:div w:id="673458072">
          <w:marLeft w:val="1080"/>
          <w:marRight w:val="0"/>
          <w:marTop w:val="100"/>
          <w:marBottom w:val="0"/>
          <w:divBdr>
            <w:top w:val="none" w:sz="0" w:space="0" w:color="auto"/>
            <w:left w:val="none" w:sz="0" w:space="0" w:color="auto"/>
            <w:bottom w:val="none" w:sz="0" w:space="0" w:color="auto"/>
            <w:right w:val="none" w:sz="0" w:space="0" w:color="auto"/>
          </w:divBdr>
        </w:div>
        <w:div w:id="1388456943">
          <w:marLeft w:val="360"/>
          <w:marRight w:val="0"/>
          <w:marTop w:val="200"/>
          <w:marBottom w:val="0"/>
          <w:divBdr>
            <w:top w:val="none" w:sz="0" w:space="0" w:color="auto"/>
            <w:left w:val="none" w:sz="0" w:space="0" w:color="auto"/>
            <w:bottom w:val="none" w:sz="0" w:space="0" w:color="auto"/>
            <w:right w:val="none" w:sz="0" w:space="0" w:color="auto"/>
          </w:divBdr>
        </w:div>
      </w:divsChild>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14893492">
      <w:bodyDiv w:val="1"/>
      <w:marLeft w:val="0"/>
      <w:marRight w:val="0"/>
      <w:marTop w:val="0"/>
      <w:marBottom w:val="0"/>
      <w:divBdr>
        <w:top w:val="none" w:sz="0" w:space="0" w:color="auto"/>
        <w:left w:val="none" w:sz="0" w:space="0" w:color="auto"/>
        <w:bottom w:val="none" w:sz="0" w:space="0" w:color="auto"/>
        <w:right w:val="none" w:sz="0" w:space="0" w:color="auto"/>
      </w:divBdr>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18965225">
      <w:bodyDiv w:val="1"/>
      <w:marLeft w:val="0"/>
      <w:marRight w:val="0"/>
      <w:marTop w:val="0"/>
      <w:marBottom w:val="0"/>
      <w:divBdr>
        <w:top w:val="none" w:sz="0" w:space="0" w:color="auto"/>
        <w:left w:val="none" w:sz="0" w:space="0" w:color="auto"/>
        <w:bottom w:val="none" w:sz="0" w:space="0" w:color="auto"/>
        <w:right w:val="none" w:sz="0" w:space="0" w:color="auto"/>
      </w:divBdr>
    </w:div>
    <w:div w:id="322587465">
      <w:bodyDiv w:val="1"/>
      <w:marLeft w:val="0"/>
      <w:marRight w:val="0"/>
      <w:marTop w:val="0"/>
      <w:marBottom w:val="0"/>
      <w:divBdr>
        <w:top w:val="none" w:sz="0" w:space="0" w:color="auto"/>
        <w:left w:val="none" w:sz="0" w:space="0" w:color="auto"/>
        <w:bottom w:val="none" w:sz="0" w:space="0" w:color="auto"/>
        <w:right w:val="none" w:sz="0" w:space="0" w:color="auto"/>
      </w:divBdr>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7504523">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51706876">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99468129">
      <w:bodyDiv w:val="1"/>
      <w:marLeft w:val="0"/>
      <w:marRight w:val="0"/>
      <w:marTop w:val="0"/>
      <w:marBottom w:val="0"/>
      <w:divBdr>
        <w:top w:val="none" w:sz="0" w:space="0" w:color="auto"/>
        <w:left w:val="none" w:sz="0" w:space="0" w:color="auto"/>
        <w:bottom w:val="none" w:sz="0" w:space="0" w:color="auto"/>
        <w:right w:val="none" w:sz="0" w:space="0" w:color="auto"/>
      </w:divBdr>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70190606">
      <w:bodyDiv w:val="1"/>
      <w:marLeft w:val="0"/>
      <w:marRight w:val="0"/>
      <w:marTop w:val="0"/>
      <w:marBottom w:val="0"/>
      <w:divBdr>
        <w:top w:val="none" w:sz="0" w:space="0" w:color="auto"/>
        <w:left w:val="none" w:sz="0" w:space="0" w:color="auto"/>
        <w:bottom w:val="none" w:sz="0" w:space="0" w:color="auto"/>
        <w:right w:val="none" w:sz="0" w:space="0" w:color="auto"/>
      </w:divBdr>
    </w:div>
    <w:div w:id="583339561">
      <w:bodyDiv w:val="1"/>
      <w:marLeft w:val="0"/>
      <w:marRight w:val="0"/>
      <w:marTop w:val="0"/>
      <w:marBottom w:val="0"/>
      <w:divBdr>
        <w:top w:val="none" w:sz="0" w:space="0" w:color="auto"/>
        <w:left w:val="none" w:sz="0" w:space="0" w:color="auto"/>
        <w:bottom w:val="none" w:sz="0" w:space="0" w:color="auto"/>
        <w:right w:val="none" w:sz="0" w:space="0" w:color="auto"/>
      </w:divBdr>
    </w:div>
    <w:div w:id="594291613">
      <w:bodyDiv w:val="1"/>
      <w:marLeft w:val="0"/>
      <w:marRight w:val="0"/>
      <w:marTop w:val="0"/>
      <w:marBottom w:val="0"/>
      <w:divBdr>
        <w:top w:val="none" w:sz="0" w:space="0" w:color="auto"/>
        <w:left w:val="none" w:sz="0" w:space="0" w:color="auto"/>
        <w:bottom w:val="none" w:sz="0" w:space="0" w:color="auto"/>
        <w:right w:val="none" w:sz="0" w:space="0" w:color="auto"/>
      </w:divBdr>
    </w:div>
    <w:div w:id="604850715">
      <w:bodyDiv w:val="1"/>
      <w:marLeft w:val="0"/>
      <w:marRight w:val="0"/>
      <w:marTop w:val="0"/>
      <w:marBottom w:val="0"/>
      <w:divBdr>
        <w:top w:val="none" w:sz="0" w:space="0" w:color="auto"/>
        <w:left w:val="none" w:sz="0" w:space="0" w:color="auto"/>
        <w:bottom w:val="none" w:sz="0" w:space="0" w:color="auto"/>
        <w:right w:val="none" w:sz="0" w:space="0" w:color="auto"/>
      </w:divBdr>
      <w:divsChild>
        <w:div w:id="1507204900">
          <w:marLeft w:val="360"/>
          <w:marRight w:val="0"/>
          <w:marTop w:val="200"/>
          <w:marBottom w:val="0"/>
          <w:divBdr>
            <w:top w:val="none" w:sz="0" w:space="0" w:color="auto"/>
            <w:left w:val="none" w:sz="0" w:space="0" w:color="auto"/>
            <w:bottom w:val="none" w:sz="0" w:space="0" w:color="auto"/>
            <w:right w:val="none" w:sz="0" w:space="0" w:color="auto"/>
          </w:divBdr>
        </w:div>
        <w:div w:id="1674256547">
          <w:marLeft w:val="1080"/>
          <w:marRight w:val="0"/>
          <w:marTop w:val="100"/>
          <w:marBottom w:val="0"/>
          <w:divBdr>
            <w:top w:val="none" w:sz="0" w:space="0" w:color="auto"/>
            <w:left w:val="none" w:sz="0" w:space="0" w:color="auto"/>
            <w:bottom w:val="none" w:sz="0" w:space="0" w:color="auto"/>
            <w:right w:val="none" w:sz="0" w:space="0" w:color="auto"/>
          </w:divBdr>
        </w:div>
        <w:div w:id="1677220729">
          <w:marLeft w:val="1080"/>
          <w:marRight w:val="0"/>
          <w:marTop w:val="100"/>
          <w:marBottom w:val="0"/>
          <w:divBdr>
            <w:top w:val="none" w:sz="0" w:space="0" w:color="auto"/>
            <w:left w:val="none" w:sz="0" w:space="0" w:color="auto"/>
            <w:bottom w:val="none" w:sz="0" w:space="0" w:color="auto"/>
            <w:right w:val="none" w:sz="0" w:space="0" w:color="auto"/>
          </w:divBdr>
        </w:div>
        <w:div w:id="846868004">
          <w:marLeft w:val="1080"/>
          <w:marRight w:val="0"/>
          <w:marTop w:val="100"/>
          <w:marBottom w:val="0"/>
          <w:divBdr>
            <w:top w:val="none" w:sz="0" w:space="0" w:color="auto"/>
            <w:left w:val="none" w:sz="0" w:space="0" w:color="auto"/>
            <w:bottom w:val="none" w:sz="0" w:space="0" w:color="auto"/>
            <w:right w:val="none" w:sz="0" w:space="0" w:color="auto"/>
          </w:divBdr>
        </w:div>
      </w:divsChild>
    </w:div>
    <w:div w:id="649556640">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85216633">
      <w:bodyDiv w:val="1"/>
      <w:marLeft w:val="0"/>
      <w:marRight w:val="0"/>
      <w:marTop w:val="0"/>
      <w:marBottom w:val="0"/>
      <w:divBdr>
        <w:top w:val="none" w:sz="0" w:space="0" w:color="auto"/>
        <w:left w:val="none" w:sz="0" w:space="0" w:color="auto"/>
        <w:bottom w:val="none" w:sz="0" w:space="0" w:color="auto"/>
        <w:right w:val="none" w:sz="0" w:space="0" w:color="auto"/>
      </w:divBdr>
      <w:divsChild>
        <w:div w:id="494417387">
          <w:marLeft w:val="360"/>
          <w:marRight w:val="0"/>
          <w:marTop w:val="200"/>
          <w:marBottom w:val="0"/>
          <w:divBdr>
            <w:top w:val="none" w:sz="0" w:space="0" w:color="auto"/>
            <w:left w:val="none" w:sz="0" w:space="0" w:color="auto"/>
            <w:bottom w:val="none" w:sz="0" w:space="0" w:color="auto"/>
            <w:right w:val="none" w:sz="0" w:space="0" w:color="auto"/>
          </w:divBdr>
        </w:div>
        <w:div w:id="732318666">
          <w:marLeft w:val="360"/>
          <w:marRight w:val="0"/>
          <w:marTop w:val="200"/>
          <w:marBottom w:val="0"/>
          <w:divBdr>
            <w:top w:val="none" w:sz="0" w:space="0" w:color="auto"/>
            <w:left w:val="none" w:sz="0" w:space="0" w:color="auto"/>
            <w:bottom w:val="none" w:sz="0" w:space="0" w:color="auto"/>
            <w:right w:val="none" w:sz="0" w:space="0" w:color="auto"/>
          </w:divBdr>
        </w:div>
        <w:div w:id="492911428">
          <w:marLeft w:val="360"/>
          <w:marRight w:val="0"/>
          <w:marTop w:val="200"/>
          <w:marBottom w:val="0"/>
          <w:divBdr>
            <w:top w:val="none" w:sz="0" w:space="0" w:color="auto"/>
            <w:left w:val="none" w:sz="0" w:space="0" w:color="auto"/>
            <w:bottom w:val="none" w:sz="0" w:space="0" w:color="auto"/>
            <w:right w:val="none" w:sz="0" w:space="0" w:color="auto"/>
          </w:divBdr>
        </w:div>
      </w:divsChild>
    </w:div>
    <w:div w:id="903414182">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267092">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6805943">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3825563">
      <w:bodyDiv w:val="1"/>
      <w:marLeft w:val="0"/>
      <w:marRight w:val="0"/>
      <w:marTop w:val="0"/>
      <w:marBottom w:val="0"/>
      <w:divBdr>
        <w:top w:val="none" w:sz="0" w:space="0" w:color="auto"/>
        <w:left w:val="none" w:sz="0" w:space="0" w:color="auto"/>
        <w:bottom w:val="none" w:sz="0" w:space="0" w:color="auto"/>
        <w:right w:val="none" w:sz="0" w:space="0" w:color="auto"/>
      </w:divBdr>
    </w:div>
    <w:div w:id="1031102579">
      <w:bodyDiv w:val="1"/>
      <w:marLeft w:val="0"/>
      <w:marRight w:val="0"/>
      <w:marTop w:val="0"/>
      <w:marBottom w:val="0"/>
      <w:divBdr>
        <w:top w:val="none" w:sz="0" w:space="0" w:color="auto"/>
        <w:left w:val="none" w:sz="0" w:space="0" w:color="auto"/>
        <w:bottom w:val="none" w:sz="0" w:space="0" w:color="auto"/>
        <w:right w:val="none" w:sz="0" w:space="0" w:color="auto"/>
      </w:divBdr>
      <w:divsChild>
        <w:div w:id="20054037">
          <w:marLeft w:val="1080"/>
          <w:marRight w:val="0"/>
          <w:marTop w:val="100"/>
          <w:marBottom w:val="0"/>
          <w:divBdr>
            <w:top w:val="none" w:sz="0" w:space="0" w:color="auto"/>
            <w:left w:val="none" w:sz="0" w:space="0" w:color="auto"/>
            <w:bottom w:val="none" w:sz="0" w:space="0" w:color="auto"/>
            <w:right w:val="none" w:sz="0" w:space="0" w:color="auto"/>
          </w:divBdr>
        </w:div>
        <w:div w:id="179470016">
          <w:marLeft w:val="1080"/>
          <w:marRight w:val="0"/>
          <w:marTop w:val="100"/>
          <w:marBottom w:val="0"/>
          <w:divBdr>
            <w:top w:val="none" w:sz="0" w:space="0" w:color="auto"/>
            <w:left w:val="none" w:sz="0" w:space="0" w:color="auto"/>
            <w:bottom w:val="none" w:sz="0" w:space="0" w:color="auto"/>
            <w:right w:val="none" w:sz="0" w:space="0" w:color="auto"/>
          </w:divBdr>
        </w:div>
        <w:div w:id="1660890327">
          <w:marLeft w:val="360"/>
          <w:marRight w:val="0"/>
          <w:marTop w:val="200"/>
          <w:marBottom w:val="0"/>
          <w:divBdr>
            <w:top w:val="none" w:sz="0" w:space="0" w:color="auto"/>
            <w:left w:val="none" w:sz="0" w:space="0" w:color="auto"/>
            <w:bottom w:val="none" w:sz="0" w:space="0" w:color="auto"/>
            <w:right w:val="none" w:sz="0" w:space="0" w:color="auto"/>
          </w:divBdr>
        </w:div>
      </w:divsChild>
    </w:div>
    <w:div w:id="1044989040">
      <w:bodyDiv w:val="1"/>
      <w:marLeft w:val="0"/>
      <w:marRight w:val="0"/>
      <w:marTop w:val="0"/>
      <w:marBottom w:val="0"/>
      <w:divBdr>
        <w:top w:val="none" w:sz="0" w:space="0" w:color="auto"/>
        <w:left w:val="none" w:sz="0" w:space="0" w:color="auto"/>
        <w:bottom w:val="none" w:sz="0" w:space="0" w:color="auto"/>
        <w:right w:val="none" w:sz="0" w:space="0" w:color="auto"/>
      </w:divBdr>
      <w:divsChild>
        <w:div w:id="95713974">
          <w:marLeft w:val="360"/>
          <w:marRight w:val="0"/>
          <w:marTop w:val="200"/>
          <w:marBottom w:val="0"/>
          <w:divBdr>
            <w:top w:val="none" w:sz="0" w:space="0" w:color="auto"/>
            <w:left w:val="none" w:sz="0" w:space="0" w:color="auto"/>
            <w:bottom w:val="none" w:sz="0" w:space="0" w:color="auto"/>
            <w:right w:val="none" w:sz="0" w:space="0" w:color="auto"/>
          </w:divBdr>
        </w:div>
        <w:div w:id="2076971008">
          <w:marLeft w:val="360"/>
          <w:marRight w:val="0"/>
          <w:marTop w:val="200"/>
          <w:marBottom w:val="0"/>
          <w:divBdr>
            <w:top w:val="none" w:sz="0" w:space="0" w:color="auto"/>
            <w:left w:val="none" w:sz="0" w:space="0" w:color="auto"/>
            <w:bottom w:val="none" w:sz="0" w:space="0" w:color="auto"/>
            <w:right w:val="none" w:sz="0" w:space="0" w:color="auto"/>
          </w:divBdr>
        </w:div>
        <w:div w:id="1790583327">
          <w:marLeft w:val="1080"/>
          <w:marRight w:val="0"/>
          <w:marTop w:val="100"/>
          <w:marBottom w:val="0"/>
          <w:divBdr>
            <w:top w:val="none" w:sz="0" w:space="0" w:color="auto"/>
            <w:left w:val="none" w:sz="0" w:space="0" w:color="auto"/>
            <w:bottom w:val="none" w:sz="0" w:space="0" w:color="auto"/>
            <w:right w:val="none" w:sz="0" w:space="0" w:color="auto"/>
          </w:divBdr>
        </w:div>
        <w:div w:id="1056464672">
          <w:marLeft w:val="1080"/>
          <w:marRight w:val="0"/>
          <w:marTop w:val="100"/>
          <w:marBottom w:val="0"/>
          <w:divBdr>
            <w:top w:val="none" w:sz="0" w:space="0" w:color="auto"/>
            <w:left w:val="none" w:sz="0" w:space="0" w:color="auto"/>
            <w:bottom w:val="none" w:sz="0" w:space="0" w:color="auto"/>
            <w:right w:val="none" w:sz="0" w:space="0" w:color="auto"/>
          </w:divBdr>
        </w:div>
        <w:div w:id="1236428049">
          <w:marLeft w:val="1080"/>
          <w:marRight w:val="0"/>
          <w:marTop w:val="100"/>
          <w:marBottom w:val="0"/>
          <w:divBdr>
            <w:top w:val="none" w:sz="0" w:space="0" w:color="auto"/>
            <w:left w:val="none" w:sz="0" w:space="0" w:color="auto"/>
            <w:bottom w:val="none" w:sz="0" w:space="0" w:color="auto"/>
            <w:right w:val="none" w:sz="0" w:space="0" w:color="auto"/>
          </w:divBdr>
        </w:div>
        <w:div w:id="348408382">
          <w:marLeft w:val="360"/>
          <w:marRight w:val="0"/>
          <w:marTop w:val="200"/>
          <w:marBottom w:val="0"/>
          <w:divBdr>
            <w:top w:val="none" w:sz="0" w:space="0" w:color="auto"/>
            <w:left w:val="none" w:sz="0" w:space="0" w:color="auto"/>
            <w:bottom w:val="none" w:sz="0" w:space="0" w:color="auto"/>
            <w:right w:val="none" w:sz="0" w:space="0" w:color="auto"/>
          </w:divBdr>
        </w:div>
      </w:divsChild>
    </w:div>
    <w:div w:id="1077291625">
      <w:bodyDiv w:val="1"/>
      <w:marLeft w:val="0"/>
      <w:marRight w:val="0"/>
      <w:marTop w:val="0"/>
      <w:marBottom w:val="0"/>
      <w:divBdr>
        <w:top w:val="none" w:sz="0" w:space="0" w:color="auto"/>
        <w:left w:val="none" w:sz="0" w:space="0" w:color="auto"/>
        <w:bottom w:val="none" w:sz="0" w:space="0" w:color="auto"/>
        <w:right w:val="none" w:sz="0" w:space="0" w:color="auto"/>
      </w:divBdr>
      <w:divsChild>
        <w:div w:id="672611573">
          <w:marLeft w:val="360"/>
          <w:marRight w:val="0"/>
          <w:marTop w:val="200"/>
          <w:marBottom w:val="0"/>
          <w:divBdr>
            <w:top w:val="none" w:sz="0" w:space="0" w:color="auto"/>
            <w:left w:val="none" w:sz="0" w:space="0" w:color="auto"/>
            <w:bottom w:val="none" w:sz="0" w:space="0" w:color="auto"/>
            <w:right w:val="none" w:sz="0" w:space="0" w:color="auto"/>
          </w:divBdr>
        </w:div>
        <w:div w:id="408381316">
          <w:marLeft w:val="360"/>
          <w:marRight w:val="0"/>
          <w:marTop w:val="200"/>
          <w:marBottom w:val="0"/>
          <w:divBdr>
            <w:top w:val="none" w:sz="0" w:space="0" w:color="auto"/>
            <w:left w:val="none" w:sz="0" w:space="0" w:color="auto"/>
            <w:bottom w:val="none" w:sz="0" w:space="0" w:color="auto"/>
            <w:right w:val="none" w:sz="0" w:space="0" w:color="auto"/>
          </w:divBdr>
        </w:div>
        <w:div w:id="1419016868">
          <w:marLeft w:val="1080"/>
          <w:marRight w:val="0"/>
          <w:marTop w:val="100"/>
          <w:marBottom w:val="0"/>
          <w:divBdr>
            <w:top w:val="none" w:sz="0" w:space="0" w:color="auto"/>
            <w:left w:val="none" w:sz="0" w:space="0" w:color="auto"/>
            <w:bottom w:val="none" w:sz="0" w:space="0" w:color="auto"/>
            <w:right w:val="none" w:sz="0" w:space="0" w:color="auto"/>
          </w:divBdr>
        </w:div>
        <w:div w:id="168058979">
          <w:marLeft w:val="1080"/>
          <w:marRight w:val="0"/>
          <w:marTop w:val="100"/>
          <w:marBottom w:val="0"/>
          <w:divBdr>
            <w:top w:val="none" w:sz="0" w:space="0" w:color="auto"/>
            <w:left w:val="none" w:sz="0" w:space="0" w:color="auto"/>
            <w:bottom w:val="none" w:sz="0" w:space="0" w:color="auto"/>
            <w:right w:val="none" w:sz="0" w:space="0" w:color="auto"/>
          </w:divBdr>
        </w:div>
        <w:div w:id="690112932">
          <w:marLeft w:val="1080"/>
          <w:marRight w:val="0"/>
          <w:marTop w:val="100"/>
          <w:marBottom w:val="0"/>
          <w:divBdr>
            <w:top w:val="none" w:sz="0" w:space="0" w:color="auto"/>
            <w:left w:val="none" w:sz="0" w:space="0" w:color="auto"/>
            <w:bottom w:val="none" w:sz="0" w:space="0" w:color="auto"/>
            <w:right w:val="none" w:sz="0" w:space="0" w:color="auto"/>
          </w:divBdr>
        </w:div>
        <w:div w:id="1082292337">
          <w:marLeft w:val="360"/>
          <w:marRight w:val="0"/>
          <w:marTop w:val="200"/>
          <w:marBottom w:val="0"/>
          <w:divBdr>
            <w:top w:val="none" w:sz="0" w:space="0" w:color="auto"/>
            <w:left w:val="none" w:sz="0" w:space="0" w:color="auto"/>
            <w:bottom w:val="none" w:sz="0" w:space="0" w:color="auto"/>
            <w:right w:val="none" w:sz="0" w:space="0" w:color="auto"/>
          </w:divBdr>
        </w:div>
      </w:divsChild>
    </w:div>
    <w:div w:id="1114248773">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213426338">
      <w:bodyDiv w:val="1"/>
      <w:marLeft w:val="0"/>
      <w:marRight w:val="0"/>
      <w:marTop w:val="0"/>
      <w:marBottom w:val="0"/>
      <w:divBdr>
        <w:top w:val="none" w:sz="0" w:space="0" w:color="auto"/>
        <w:left w:val="none" w:sz="0" w:space="0" w:color="auto"/>
        <w:bottom w:val="none" w:sz="0" w:space="0" w:color="auto"/>
        <w:right w:val="none" w:sz="0" w:space="0" w:color="auto"/>
      </w:divBdr>
    </w:div>
    <w:div w:id="1238244361">
      <w:bodyDiv w:val="1"/>
      <w:marLeft w:val="0"/>
      <w:marRight w:val="0"/>
      <w:marTop w:val="0"/>
      <w:marBottom w:val="0"/>
      <w:divBdr>
        <w:top w:val="none" w:sz="0" w:space="0" w:color="auto"/>
        <w:left w:val="none" w:sz="0" w:space="0" w:color="auto"/>
        <w:bottom w:val="none" w:sz="0" w:space="0" w:color="auto"/>
        <w:right w:val="none" w:sz="0" w:space="0" w:color="auto"/>
      </w:divBdr>
      <w:divsChild>
        <w:div w:id="79831890">
          <w:marLeft w:val="360"/>
          <w:marRight w:val="0"/>
          <w:marTop w:val="200"/>
          <w:marBottom w:val="0"/>
          <w:divBdr>
            <w:top w:val="none" w:sz="0" w:space="0" w:color="auto"/>
            <w:left w:val="none" w:sz="0" w:space="0" w:color="auto"/>
            <w:bottom w:val="none" w:sz="0" w:space="0" w:color="auto"/>
            <w:right w:val="none" w:sz="0" w:space="0" w:color="auto"/>
          </w:divBdr>
        </w:div>
        <w:div w:id="169493925">
          <w:marLeft w:val="1080"/>
          <w:marRight w:val="0"/>
          <w:marTop w:val="100"/>
          <w:marBottom w:val="0"/>
          <w:divBdr>
            <w:top w:val="none" w:sz="0" w:space="0" w:color="auto"/>
            <w:left w:val="none" w:sz="0" w:space="0" w:color="auto"/>
            <w:bottom w:val="none" w:sz="0" w:space="0" w:color="auto"/>
            <w:right w:val="none" w:sz="0" w:space="0" w:color="auto"/>
          </w:divBdr>
        </w:div>
        <w:div w:id="359015529">
          <w:marLeft w:val="1080"/>
          <w:marRight w:val="0"/>
          <w:marTop w:val="100"/>
          <w:marBottom w:val="0"/>
          <w:divBdr>
            <w:top w:val="none" w:sz="0" w:space="0" w:color="auto"/>
            <w:left w:val="none" w:sz="0" w:space="0" w:color="auto"/>
            <w:bottom w:val="none" w:sz="0" w:space="0" w:color="auto"/>
            <w:right w:val="none" w:sz="0" w:space="0" w:color="auto"/>
          </w:divBdr>
        </w:div>
        <w:div w:id="653024104">
          <w:marLeft w:val="1800"/>
          <w:marRight w:val="0"/>
          <w:marTop w:val="100"/>
          <w:marBottom w:val="0"/>
          <w:divBdr>
            <w:top w:val="none" w:sz="0" w:space="0" w:color="auto"/>
            <w:left w:val="none" w:sz="0" w:space="0" w:color="auto"/>
            <w:bottom w:val="none" w:sz="0" w:space="0" w:color="auto"/>
            <w:right w:val="none" w:sz="0" w:space="0" w:color="auto"/>
          </w:divBdr>
        </w:div>
        <w:div w:id="739522726">
          <w:marLeft w:val="1080"/>
          <w:marRight w:val="0"/>
          <w:marTop w:val="100"/>
          <w:marBottom w:val="0"/>
          <w:divBdr>
            <w:top w:val="none" w:sz="0" w:space="0" w:color="auto"/>
            <w:left w:val="none" w:sz="0" w:space="0" w:color="auto"/>
            <w:bottom w:val="none" w:sz="0" w:space="0" w:color="auto"/>
            <w:right w:val="none" w:sz="0" w:space="0" w:color="auto"/>
          </w:divBdr>
        </w:div>
        <w:div w:id="1130711265">
          <w:marLeft w:val="360"/>
          <w:marRight w:val="0"/>
          <w:marTop w:val="200"/>
          <w:marBottom w:val="0"/>
          <w:divBdr>
            <w:top w:val="none" w:sz="0" w:space="0" w:color="auto"/>
            <w:left w:val="none" w:sz="0" w:space="0" w:color="auto"/>
            <w:bottom w:val="none" w:sz="0" w:space="0" w:color="auto"/>
            <w:right w:val="none" w:sz="0" w:space="0" w:color="auto"/>
          </w:divBdr>
        </w:div>
        <w:div w:id="1251426408">
          <w:marLeft w:val="1800"/>
          <w:marRight w:val="0"/>
          <w:marTop w:val="100"/>
          <w:marBottom w:val="0"/>
          <w:divBdr>
            <w:top w:val="none" w:sz="0" w:space="0" w:color="auto"/>
            <w:left w:val="none" w:sz="0" w:space="0" w:color="auto"/>
            <w:bottom w:val="none" w:sz="0" w:space="0" w:color="auto"/>
            <w:right w:val="none" w:sz="0" w:space="0" w:color="auto"/>
          </w:divBdr>
        </w:div>
      </w:divsChild>
    </w:div>
    <w:div w:id="1301376481">
      <w:bodyDiv w:val="1"/>
      <w:marLeft w:val="0"/>
      <w:marRight w:val="0"/>
      <w:marTop w:val="0"/>
      <w:marBottom w:val="0"/>
      <w:divBdr>
        <w:top w:val="none" w:sz="0" w:space="0" w:color="auto"/>
        <w:left w:val="none" w:sz="0" w:space="0" w:color="auto"/>
        <w:bottom w:val="none" w:sz="0" w:space="0" w:color="auto"/>
        <w:right w:val="none" w:sz="0" w:space="0" w:color="auto"/>
      </w:divBdr>
    </w:div>
    <w:div w:id="1315255929">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23512575">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68992087">
      <w:bodyDiv w:val="1"/>
      <w:marLeft w:val="0"/>
      <w:marRight w:val="0"/>
      <w:marTop w:val="0"/>
      <w:marBottom w:val="0"/>
      <w:divBdr>
        <w:top w:val="none" w:sz="0" w:space="0" w:color="auto"/>
        <w:left w:val="none" w:sz="0" w:space="0" w:color="auto"/>
        <w:bottom w:val="none" w:sz="0" w:space="0" w:color="auto"/>
        <w:right w:val="none" w:sz="0" w:space="0" w:color="auto"/>
      </w:divBdr>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4739762">
      <w:bodyDiv w:val="1"/>
      <w:marLeft w:val="0"/>
      <w:marRight w:val="0"/>
      <w:marTop w:val="0"/>
      <w:marBottom w:val="0"/>
      <w:divBdr>
        <w:top w:val="none" w:sz="0" w:space="0" w:color="auto"/>
        <w:left w:val="none" w:sz="0" w:space="0" w:color="auto"/>
        <w:bottom w:val="none" w:sz="0" w:space="0" w:color="auto"/>
        <w:right w:val="none" w:sz="0" w:space="0" w:color="auto"/>
      </w:divBdr>
      <w:divsChild>
        <w:div w:id="2038893194">
          <w:marLeft w:val="360"/>
          <w:marRight w:val="0"/>
          <w:marTop w:val="200"/>
          <w:marBottom w:val="0"/>
          <w:divBdr>
            <w:top w:val="none" w:sz="0" w:space="0" w:color="auto"/>
            <w:left w:val="none" w:sz="0" w:space="0" w:color="auto"/>
            <w:bottom w:val="none" w:sz="0" w:space="0" w:color="auto"/>
            <w:right w:val="none" w:sz="0" w:space="0" w:color="auto"/>
          </w:divBdr>
        </w:div>
        <w:div w:id="74977474">
          <w:marLeft w:val="360"/>
          <w:marRight w:val="0"/>
          <w:marTop w:val="200"/>
          <w:marBottom w:val="0"/>
          <w:divBdr>
            <w:top w:val="none" w:sz="0" w:space="0" w:color="auto"/>
            <w:left w:val="none" w:sz="0" w:space="0" w:color="auto"/>
            <w:bottom w:val="none" w:sz="0" w:space="0" w:color="auto"/>
            <w:right w:val="none" w:sz="0" w:space="0" w:color="auto"/>
          </w:divBdr>
        </w:div>
        <w:div w:id="2014406960">
          <w:marLeft w:val="360"/>
          <w:marRight w:val="0"/>
          <w:marTop w:val="200"/>
          <w:marBottom w:val="0"/>
          <w:divBdr>
            <w:top w:val="none" w:sz="0" w:space="0" w:color="auto"/>
            <w:left w:val="none" w:sz="0" w:space="0" w:color="auto"/>
            <w:bottom w:val="none" w:sz="0" w:space="0" w:color="auto"/>
            <w:right w:val="none" w:sz="0" w:space="0" w:color="auto"/>
          </w:divBdr>
        </w:div>
        <w:div w:id="317661580">
          <w:marLeft w:val="360"/>
          <w:marRight w:val="0"/>
          <w:marTop w:val="200"/>
          <w:marBottom w:val="0"/>
          <w:divBdr>
            <w:top w:val="none" w:sz="0" w:space="0" w:color="auto"/>
            <w:left w:val="none" w:sz="0" w:space="0" w:color="auto"/>
            <w:bottom w:val="none" w:sz="0" w:space="0" w:color="auto"/>
            <w:right w:val="none" w:sz="0" w:space="0" w:color="auto"/>
          </w:divBdr>
        </w:div>
        <w:div w:id="755319976">
          <w:marLeft w:val="1080"/>
          <w:marRight w:val="0"/>
          <w:marTop w:val="100"/>
          <w:marBottom w:val="0"/>
          <w:divBdr>
            <w:top w:val="none" w:sz="0" w:space="0" w:color="auto"/>
            <w:left w:val="none" w:sz="0" w:space="0" w:color="auto"/>
            <w:bottom w:val="none" w:sz="0" w:space="0" w:color="auto"/>
            <w:right w:val="none" w:sz="0" w:space="0" w:color="auto"/>
          </w:divBdr>
        </w:div>
        <w:div w:id="1800957724">
          <w:marLeft w:val="1080"/>
          <w:marRight w:val="0"/>
          <w:marTop w:val="100"/>
          <w:marBottom w:val="0"/>
          <w:divBdr>
            <w:top w:val="none" w:sz="0" w:space="0" w:color="auto"/>
            <w:left w:val="none" w:sz="0" w:space="0" w:color="auto"/>
            <w:bottom w:val="none" w:sz="0" w:space="0" w:color="auto"/>
            <w:right w:val="none" w:sz="0" w:space="0" w:color="auto"/>
          </w:divBdr>
        </w:div>
        <w:div w:id="1500387271">
          <w:marLeft w:val="1080"/>
          <w:marRight w:val="0"/>
          <w:marTop w:val="100"/>
          <w:marBottom w:val="0"/>
          <w:divBdr>
            <w:top w:val="none" w:sz="0" w:space="0" w:color="auto"/>
            <w:left w:val="none" w:sz="0" w:space="0" w:color="auto"/>
            <w:bottom w:val="none" w:sz="0" w:space="0" w:color="auto"/>
            <w:right w:val="none" w:sz="0" w:space="0" w:color="auto"/>
          </w:divBdr>
        </w:div>
        <w:div w:id="435949640">
          <w:marLeft w:val="1080"/>
          <w:marRight w:val="0"/>
          <w:marTop w:val="100"/>
          <w:marBottom w:val="0"/>
          <w:divBdr>
            <w:top w:val="none" w:sz="0" w:space="0" w:color="auto"/>
            <w:left w:val="none" w:sz="0" w:space="0" w:color="auto"/>
            <w:bottom w:val="none" w:sz="0" w:space="0" w:color="auto"/>
            <w:right w:val="none" w:sz="0" w:space="0" w:color="auto"/>
          </w:divBdr>
        </w:div>
        <w:div w:id="1107769354">
          <w:marLeft w:val="360"/>
          <w:marRight w:val="0"/>
          <w:marTop w:val="200"/>
          <w:marBottom w:val="0"/>
          <w:divBdr>
            <w:top w:val="none" w:sz="0" w:space="0" w:color="auto"/>
            <w:left w:val="none" w:sz="0" w:space="0" w:color="auto"/>
            <w:bottom w:val="none" w:sz="0" w:space="0" w:color="auto"/>
            <w:right w:val="none" w:sz="0" w:space="0" w:color="auto"/>
          </w:divBdr>
        </w:div>
        <w:div w:id="143860213">
          <w:marLeft w:val="360"/>
          <w:marRight w:val="0"/>
          <w:marTop w:val="200"/>
          <w:marBottom w:val="0"/>
          <w:divBdr>
            <w:top w:val="none" w:sz="0" w:space="0" w:color="auto"/>
            <w:left w:val="none" w:sz="0" w:space="0" w:color="auto"/>
            <w:bottom w:val="none" w:sz="0" w:space="0" w:color="auto"/>
            <w:right w:val="none" w:sz="0" w:space="0" w:color="auto"/>
          </w:divBdr>
        </w:div>
      </w:divsChild>
    </w:div>
    <w:div w:id="1502349066">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25439748">
      <w:bodyDiv w:val="1"/>
      <w:marLeft w:val="0"/>
      <w:marRight w:val="0"/>
      <w:marTop w:val="0"/>
      <w:marBottom w:val="0"/>
      <w:divBdr>
        <w:top w:val="none" w:sz="0" w:space="0" w:color="auto"/>
        <w:left w:val="none" w:sz="0" w:space="0" w:color="auto"/>
        <w:bottom w:val="none" w:sz="0" w:space="0" w:color="auto"/>
        <w:right w:val="none" w:sz="0" w:space="0" w:color="auto"/>
      </w:divBdr>
    </w:div>
    <w:div w:id="1549418026">
      <w:bodyDiv w:val="1"/>
      <w:marLeft w:val="0"/>
      <w:marRight w:val="0"/>
      <w:marTop w:val="0"/>
      <w:marBottom w:val="0"/>
      <w:divBdr>
        <w:top w:val="none" w:sz="0" w:space="0" w:color="auto"/>
        <w:left w:val="none" w:sz="0" w:space="0" w:color="auto"/>
        <w:bottom w:val="none" w:sz="0" w:space="0" w:color="auto"/>
        <w:right w:val="none" w:sz="0" w:space="0" w:color="auto"/>
      </w:divBdr>
    </w:div>
    <w:div w:id="1577981971">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1816629">
      <w:bodyDiv w:val="1"/>
      <w:marLeft w:val="0"/>
      <w:marRight w:val="0"/>
      <w:marTop w:val="0"/>
      <w:marBottom w:val="0"/>
      <w:divBdr>
        <w:top w:val="none" w:sz="0" w:space="0" w:color="auto"/>
        <w:left w:val="none" w:sz="0" w:space="0" w:color="auto"/>
        <w:bottom w:val="none" w:sz="0" w:space="0" w:color="auto"/>
        <w:right w:val="none" w:sz="0" w:space="0" w:color="auto"/>
      </w:divBdr>
    </w:div>
    <w:div w:id="1597863906">
      <w:bodyDiv w:val="1"/>
      <w:marLeft w:val="0"/>
      <w:marRight w:val="0"/>
      <w:marTop w:val="0"/>
      <w:marBottom w:val="0"/>
      <w:divBdr>
        <w:top w:val="none" w:sz="0" w:space="0" w:color="auto"/>
        <w:left w:val="none" w:sz="0" w:space="0" w:color="auto"/>
        <w:bottom w:val="none" w:sz="0" w:space="0" w:color="auto"/>
        <w:right w:val="none" w:sz="0" w:space="0" w:color="auto"/>
      </w:divBdr>
      <w:divsChild>
        <w:div w:id="1378579123">
          <w:marLeft w:val="360"/>
          <w:marRight w:val="0"/>
          <w:marTop w:val="200"/>
          <w:marBottom w:val="0"/>
          <w:divBdr>
            <w:top w:val="none" w:sz="0" w:space="0" w:color="auto"/>
            <w:left w:val="none" w:sz="0" w:space="0" w:color="auto"/>
            <w:bottom w:val="none" w:sz="0" w:space="0" w:color="auto"/>
            <w:right w:val="none" w:sz="0" w:space="0" w:color="auto"/>
          </w:divBdr>
        </w:div>
      </w:divsChild>
    </w:div>
    <w:div w:id="1626690256">
      <w:bodyDiv w:val="1"/>
      <w:marLeft w:val="0"/>
      <w:marRight w:val="0"/>
      <w:marTop w:val="0"/>
      <w:marBottom w:val="0"/>
      <w:divBdr>
        <w:top w:val="none" w:sz="0" w:space="0" w:color="auto"/>
        <w:left w:val="none" w:sz="0" w:space="0" w:color="auto"/>
        <w:bottom w:val="none" w:sz="0" w:space="0" w:color="auto"/>
        <w:right w:val="none" w:sz="0" w:space="0" w:color="auto"/>
      </w:divBdr>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3486169">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39383141">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706323131">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66537392">
      <w:bodyDiv w:val="1"/>
      <w:marLeft w:val="0"/>
      <w:marRight w:val="0"/>
      <w:marTop w:val="0"/>
      <w:marBottom w:val="0"/>
      <w:divBdr>
        <w:top w:val="none" w:sz="0" w:space="0" w:color="auto"/>
        <w:left w:val="none" w:sz="0" w:space="0" w:color="auto"/>
        <w:bottom w:val="none" w:sz="0" w:space="0" w:color="auto"/>
        <w:right w:val="none" w:sz="0" w:space="0" w:color="auto"/>
      </w:divBdr>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80567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0845312">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64248844">
      <w:bodyDiv w:val="1"/>
      <w:marLeft w:val="0"/>
      <w:marRight w:val="0"/>
      <w:marTop w:val="0"/>
      <w:marBottom w:val="0"/>
      <w:divBdr>
        <w:top w:val="none" w:sz="0" w:space="0" w:color="auto"/>
        <w:left w:val="none" w:sz="0" w:space="0" w:color="auto"/>
        <w:bottom w:val="none" w:sz="0" w:space="0" w:color="auto"/>
        <w:right w:val="none" w:sz="0" w:space="0" w:color="auto"/>
      </w:divBdr>
    </w:div>
    <w:div w:id="1870992285">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5971474">
      <w:bodyDiv w:val="1"/>
      <w:marLeft w:val="0"/>
      <w:marRight w:val="0"/>
      <w:marTop w:val="0"/>
      <w:marBottom w:val="0"/>
      <w:divBdr>
        <w:top w:val="none" w:sz="0" w:space="0" w:color="auto"/>
        <w:left w:val="none" w:sz="0" w:space="0" w:color="auto"/>
        <w:bottom w:val="none" w:sz="0" w:space="0" w:color="auto"/>
        <w:right w:val="none" w:sz="0" w:space="0" w:color="auto"/>
      </w:divBdr>
    </w:div>
    <w:div w:id="190062530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4006683">
      <w:bodyDiv w:val="1"/>
      <w:marLeft w:val="0"/>
      <w:marRight w:val="0"/>
      <w:marTop w:val="0"/>
      <w:marBottom w:val="0"/>
      <w:divBdr>
        <w:top w:val="none" w:sz="0" w:space="0" w:color="auto"/>
        <w:left w:val="none" w:sz="0" w:space="0" w:color="auto"/>
        <w:bottom w:val="none" w:sz="0" w:space="0" w:color="auto"/>
        <w:right w:val="none" w:sz="0" w:space="0" w:color="auto"/>
      </w:divBdr>
    </w:div>
    <w:div w:id="1941452125">
      <w:bodyDiv w:val="1"/>
      <w:marLeft w:val="0"/>
      <w:marRight w:val="0"/>
      <w:marTop w:val="0"/>
      <w:marBottom w:val="0"/>
      <w:divBdr>
        <w:top w:val="none" w:sz="0" w:space="0" w:color="auto"/>
        <w:left w:val="none" w:sz="0" w:space="0" w:color="auto"/>
        <w:bottom w:val="none" w:sz="0" w:space="0" w:color="auto"/>
        <w:right w:val="none" w:sz="0" w:space="0" w:color="auto"/>
      </w:divBdr>
    </w:div>
    <w:div w:id="1943562820">
      <w:bodyDiv w:val="1"/>
      <w:marLeft w:val="0"/>
      <w:marRight w:val="0"/>
      <w:marTop w:val="0"/>
      <w:marBottom w:val="0"/>
      <w:divBdr>
        <w:top w:val="none" w:sz="0" w:space="0" w:color="auto"/>
        <w:left w:val="none" w:sz="0" w:space="0" w:color="auto"/>
        <w:bottom w:val="none" w:sz="0" w:space="0" w:color="auto"/>
        <w:right w:val="none" w:sz="0" w:space="0" w:color="auto"/>
      </w:divBdr>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2009668171">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1488256">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10468426">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108DB6-F87C-4501-8A2D-AA740B95F2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781</Words>
  <Characters>4455</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5226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 CTPClassification=CTP_NT</cp:keywords>
  <cp:lastModifiedBy/>
  <cp:revision>1</cp:revision>
  <dcterms:created xsi:type="dcterms:W3CDTF">2025-08-11T01:05:00Z</dcterms:created>
  <dcterms:modified xsi:type="dcterms:W3CDTF">2025-08-15T07:21:00Z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e5429c27-7b92-4c4f-be58-0fc3fc87fe1f</vt:lpwstr>
  </property>
  <property fmtid="{D5CDD505-2E9C-101B-9397-08002B2CF9AE}" pid="3" name="CTP_TimeStamp">
    <vt:lpwstr>2020-08-10 01:12:13Z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WM02cc39f03c2111ee800067a9000067a9">
    <vt:lpwstr>CWMkBn7I+IJFNo/9Gf2gCsmAqAj3BqdNYlGj1vXffLLdCGmbTZBwauTQDfkjbffKbQybq8ujDSU58fWIjwWi2AHlA==</vt:lpwstr>
  </property>
  <property fmtid="{D5CDD505-2E9C-101B-9397-08002B2CF9AE}" pid="9" name="CWM6fcd36b00adf11f0800061cb000060cb">
    <vt:lpwstr>CWMq+b9zEtimf3uNPt7lnuWO/Tvcs1SVTW7lZTNTaQrc1YF0Hfn4aBUaHbYOXv0sLSveQHYk5klQPHOV82m4PbLvQ==</vt:lpwstr>
  </property>
</Properties>
</file>